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B7F7F" w14:textId="77777777" w:rsidR="00631378" w:rsidRDefault="00631378" w:rsidP="00E707F0">
      <w:pPr>
        <w:contextualSpacing/>
        <w:jc w:val="right"/>
        <w:rPr>
          <w:rFonts w:ascii="Arial" w:hAnsi="Arial" w:cs="Arial"/>
          <w:b/>
        </w:rPr>
      </w:pPr>
    </w:p>
    <w:p w14:paraId="39ACFEC8" w14:textId="3E74DC3F" w:rsidR="00E707F0" w:rsidRPr="00C8607E" w:rsidRDefault="008746E2" w:rsidP="005A0CD7">
      <w:pPr>
        <w:contextualSpacing/>
        <w:jc w:val="right"/>
        <w:rPr>
          <w:rFonts w:ascii="Arial" w:hAnsi="Arial" w:cs="Arial"/>
          <w:b/>
        </w:rPr>
      </w:pPr>
      <w:r w:rsidRPr="00C8607E">
        <w:rPr>
          <w:rFonts w:ascii="Arial" w:hAnsi="Arial" w:cs="Arial"/>
          <w:b/>
        </w:rPr>
        <w:t xml:space="preserve">León, Guanajuato. </w:t>
      </w:r>
      <w:r w:rsidR="00D21CA2">
        <w:rPr>
          <w:rFonts w:ascii="Arial" w:hAnsi="Arial" w:cs="Arial"/>
          <w:b/>
        </w:rPr>
        <w:t>2020</w:t>
      </w:r>
    </w:p>
    <w:p w14:paraId="60A12B89" w14:textId="3CC39E32" w:rsidR="00D34D0E" w:rsidRPr="00C8607E" w:rsidRDefault="006B4E6E" w:rsidP="00D34D0E">
      <w:pPr>
        <w:contextualSpacing/>
        <w:jc w:val="right"/>
        <w:rPr>
          <w:rFonts w:ascii="Arial" w:hAnsi="Arial" w:cs="Arial"/>
          <w:b/>
        </w:rPr>
      </w:pPr>
      <w:r w:rsidRPr="00C8607E">
        <w:rPr>
          <w:rFonts w:ascii="Arial" w:hAnsi="Arial" w:cs="Arial"/>
          <w:b/>
        </w:rPr>
        <w:t>Boletín</w:t>
      </w:r>
      <w:r w:rsidR="005A0CD7">
        <w:rPr>
          <w:rFonts w:ascii="Arial" w:hAnsi="Arial" w:cs="Arial"/>
          <w:b/>
        </w:rPr>
        <w:t xml:space="preserve"> 16</w:t>
      </w:r>
      <w:r w:rsidRPr="00C8607E">
        <w:rPr>
          <w:rFonts w:ascii="Arial" w:hAnsi="Arial" w:cs="Arial"/>
          <w:b/>
        </w:rPr>
        <w:t>– CCIMJU/2019</w:t>
      </w:r>
    </w:p>
    <w:p w14:paraId="45D79792" w14:textId="77777777" w:rsidR="00F05DC3" w:rsidRPr="00C8607E" w:rsidRDefault="00F05DC3" w:rsidP="00932B17">
      <w:pPr>
        <w:spacing w:after="0"/>
        <w:jc w:val="both"/>
        <w:rPr>
          <w:rFonts w:ascii="Arial" w:eastAsiaTheme="minorHAnsi" w:hAnsi="Arial" w:cs="Arial"/>
          <w:b/>
          <w:color w:val="1D2129"/>
          <w:spacing w:val="-2"/>
          <w:lang w:eastAsia="es-ES_tradnl"/>
        </w:rPr>
      </w:pPr>
    </w:p>
    <w:p w14:paraId="05A615A7" w14:textId="77777777" w:rsidR="006D7906" w:rsidRPr="00C8607E" w:rsidRDefault="006D7906" w:rsidP="00932B17">
      <w:pPr>
        <w:spacing w:after="0"/>
        <w:jc w:val="both"/>
        <w:rPr>
          <w:rFonts w:ascii="Arial" w:eastAsiaTheme="minorHAnsi" w:hAnsi="Arial" w:cs="Arial"/>
          <w:b/>
          <w:color w:val="1D2129"/>
          <w:spacing w:val="-2"/>
          <w:lang w:eastAsia="es-ES_tradnl"/>
        </w:rPr>
      </w:pPr>
    </w:p>
    <w:p w14:paraId="5B8DFE43" w14:textId="7370195B" w:rsidR="00C847F2" w:rsidRPr="00B678AF" w:rsidRDefault="00B678AF" w:rsidP="00B678AF">
      <w:pPr>
        <w:spacing w:after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León Joven en tu escuela</w:t>
      </w:r>
    </w:p>
    <w:p w14:paraId="631F5C06" w14:textId="451A39F5" w:rsidR="00C847F2" w:rsidRDefault="00C847F2" w:rsidP="00D22B68">
      <w:pPr>
        <w:spacing w:after="0"/>
        <w:rPr>
          <w:rFonts w:ascii="Arial" w:eastAsiaTheme="minorHAnsi" w:hAnsi="Arial" w:cs="Arial"/>
          <w:color w:val="1D2129"/>
          <w:spacing w:val="-2"/>
          <w:lang w:eastAsia="es-ES_tradnl"/>
        </w:rPr>
      </w:pPr>
    </w:p>
    <w:p w14:paraId="093068E4" w14:textId="77777777" w:rsidR="00DC13B7" w:rsidRDefault="00254A05" w:rsidP="00254A05">
      <w:pPr>
        <w:spacing w:after="0"/>
        <w:jc w:val="both"/>
        <w:rPr>
          <w:rFonts w:ascii="Arial" w:eastAsiaTheme="minorHAnsi" w:hAnsi="Arial" w:cs="Arial"/>
          <w:color w:val="1D2129"/>
          <w:spacing w:val="-2"/>
          <w:lang w:eastAsia="es-ES_tradnl"/>
        </w:rPr>
      </w:pPr>
      <w:r w:rsidRPr="00254A05">
        <w:rPr>
          <w:rFonts w:ascii="Arial" w:eastAsiaTheme="minorHAnsi" w:hAnsi="Arial" w:cs="Arial"/>
          <w:color w:val="1D2129"/>
          <w:spacing w:val="-2"/>
          <w:lang w:eastAsia="es-ES_tradnl"/>
        </w:rPr>
        <w:t>La adolescencia es una etapa caracterizada por</w:t>
      </w:r>
      <w:r w:rsidR="00DC13B7">
        <w:rPr>
          <w:rFonts w:ascii="Arial" w:eastAsiaTheme="minorHAnsi" w:hAnsi="Arial" w:cs="Arial"/>
          <w:color w:val="1D2129"/>
          <w:spacing w:val="-2"/>
          <w:lang w:eastAsia="es-ES_tradnl"/>
        </w:rPr>
        <w:t xml:space="preserve"> experimentar grandes cambios en donde se </w:t>
      </w:r>
      <w:r w:rsidRPr="00254A05">
        <w:rPr>
          <w:rFonts w:ascii="Arial" w:eastAsiaTheme="minorHAnsi" w:hAnsi="Arial" w:cs="Arial"/>
          <w:color w:val="1D2129"/>
          <w:spacing w:val="-2"/>
          <w:lang w:eastAsia="es-ES_tradnl"/>
        </w:rPr>
        <w:t>despliegan las transiciones más significativas</w:t>
      </w:r>
      <w:r w:rsidR="00DC13B7">
        <w:rPr>
          <w:rFonts w:ascii="Arial" w:eastAsiaTheme="minorHAnsi" w:hAnsi="Arial" w:cs="Arial"/>
          <w:color w:val="1D2129"/>
          <w:spacing w:val="-2"/>
          <w:lang w:eastAsia="es-ES_tradnl"/>
        </w:rPr>
        <w:t xml:space="preserve"> de las y los jóvenes</w:t>
      </w:r>
      <w:r w:rsidRPr="00254A05">
        <w:rPr>
          <w:rFonts w:ascii="Arial" w:eastAsiaTheme="minorHAnsi" w:hAnsi="Arial" w:cs="Arial"/>
          <w:color w:val="1D2129"/>
          <w:spacing w:val="-2"/>
          <w:lang w:eastAsia="es-ES_tradnl"/>
        </w:rPr>
        <w:t xml:space="preserve">, </w:t>
      </w:r>
      <w:r w:rsidR="00DC13B7">
        <w:rPr>
          <w:rFonts w:ascii="Arial" w:eastAsiaTheme="minorHAnsi" w:hAnsi="Arial" w:cs="Arial"/>
          <w:color w:val="1D2129"/>
          <w:spacing w:val="-2"/>
          <w:lang w:eastAsia="es-ES_tradnl"/>
        </w:rPr>
        <w:t xml:space="preserve">las cuales pueden tener un impacto positivo o negativo en </w:t>
      </w:r>
      <w:r w:rsidRPr="00254A05">
        <w:rPr>
          <w:rFonts w:ascii="Arial" w:eastAsiaTheme="minorHAnsi" w:hAnsi="Arial" w:cs="Arial"/>
          <w:color w:val="1D2129"/>
          <w:spacing w:val="-2"/>
          <w:lang w:eastAsia="es-ES_tradnl"/>
        </w:rPr>
        <w:t>su proyecto de vida.</w:t>
      </w:r>
      <w:r w:rsidR="00DC13B7">
        <w:rPr>
          <w:rFonts w:ascii="Arial" w:eastAsiaTheme="minorHAnsi" w:hAnsi="Arial" w:cs="Arial"/>
          <w:color w:val="1D2129"/>
          <w:spacing w:val="-2"/>
          <w:lang w:eastAsia="es-ES_tradnl"/>
        </w:rPr>
        <w:t xml:space="preserve"> </w:t>
      </w:r>
    </w:p>
    <w:p w14:paraId="7D9D3BD4" w14:textId="77777777" w:rsidR="00DC13B7" w:rsidRDefault="00DC13B7" w:rsidP="00254A05">
      <w:pPr>
        <w:spacing w:after="0"/>
        <w:jc w:val="both"/>
        <w:rPr>
          <w:rFonts w:ascii="Arial" w:eastAsiaTheme="minorHAnsi" w:hAnsi="Arial" w:cs="Arial"/>
          <w:color w:val="1D2129"/>
          <w:spacing w:val="-2"/>
          <w:lang w:eastAsia="es-ES_tradnl"/>
        </w:rPr>
      </w:pPr>
    </w:p>
    <w:p w14:paraId="02666B6C" w14:textId="2CEE911A" w:rsidR="00C74A4E" w:rsidRDefault="00DC13B7" w:rsidP="00254A05">
      <w:pPr>
        <w:spacing w:after="0"/>
        <w:jc w:val="both"/>
        <w:rPr>
          <w:rFonts w:ascii="Arial" w:eastAsiaTheme="minorHAnsi" w:hAnsi="Arial" w:cs="Arial"/>
          <w:color w:val="1D2129"/>
          <w:spacing w:val="-2"/>
          <w:lang w:eastAsia="es-ES_tradnl"/>
        </w:rPr>
      </w:pPr>
      <w:r>
        <w:rPr>
          <w:rFonts w:ascii="Arial" w:eastAsiaTheme="minorHAnsi" w:hAnsi="Arial" w:cs="Arial"/>
          <w:color w:val="1D2129"/>
          <w:spacing w:val="-2"/>
          <w:lang w:eastAsia="es-ES_tradnl"/>
        </w:rPr>
        <w:t>Es por eso que en la actualidad</w:t>
      </w:r>
      <w:r w:rsidR="00D21CA2">
        <w:rPr>
          <w:rFonts w:ascii="Arial" w:eastAsiaTheme="minorHAnsi" w:hAnsi="Arial" w:cs="Arial"/>
          <w:color w:val="1D2129"/>
          <w:spacing w:val="-2"/>
          <w:lang w:eastAsia="es-ES_tradnl"/>
        </w:rPr>
        <w:t>,</w:t>
      </w:r>
      <w:r>
        <w:rPr>
          <w:rFonts w:ascii="Arial" w:eastAsiaTheme="minorHAnsi" w:hAnsi="Arial" w:cs="Arial"/>
          <w:color w:val="1D2129"/>
          <w:spacing w:val="-2"/>
          <w:lang w:eastAsia="es-ES_tradnl"/>
        </w:rPr>
        <w:t xml:space="preserve"> l</w:t>
      </w:r>
      <w:r w:rsidR="00C74A4E">
        <w:rPr>
          <w:rFonts w:ascii="Arial" w:eastAsiaTheme="minorHAnsi" w:hAnsi="Arial" w:cs="Arial"/>
          <w:color w:val="1D2129"/>
          <w:spacing w:val="-2"/>
          <w:lang w:eastAsia="es-ES_tradnl"/>
        </w:rPr>
        <w:t>a salud emocional y la prevención de conductas de riesgo en las y los jóvenes</w:t>
      </w:r>
      <w:r w:rsidR="00D21CA2">
        <w:rPr>
          <w:rFonts w:ascii="Arial" w:eastAsiaTheme="minorHAnsi" w:hAnsi="Arial" w:cs="Arial"/>
          <w:color w:val="1D2129"/>
          <w:spacing w:val="-2"/>
          <w:lang w:eastAsia="es-ES_tradnl"/>
        </w:rPr>
        <w:t>,</w:t>
      </w:r>
      <w:r w:rsidR="00C74A4E">
        <w:rPr>
          <w:rFonts w:ascii="Arial" w:eastAsiaTheme="minorHAnsi" w:hAnsi="Arial" w:cs="Arial"/>
          <w:color w:val="1D2129"/>
          <w:spacing w:val="-2"/>
          <w:lang w:eastAsia="es-ES_tradnl"/>
        </w:rPr>
        <w:t xml:space="preserve"> se ha convertido e</w:t>
      </w:r>
      <w:r w:rsidR="00643332">
        <w:rPr>
          <w:rFonts w:ascii="Arial" w:eastAsiaTheme="minorHAnsi" w:hAnsi="Arial" w:cs="Arial"/>
          <w:color w:val="1D2129"/>
          <w:spacing w:val="-2"/>
          <w:lang w:eastAsia="es-ES_tradnl"/>
        </w:rPr>
        <w:t xml:space="preserve">n un foco de acción importante, y es principalmente en el entorno en donde la o el joven encuentra sus modelos de conducta, comportamiento y personalidad. </w:t>
      </w:r>
    </w:p>
    <w:p w14:paraId="75CBD2C3" w14:textId="77777777" w:rsidR="00C74A4E" w:rsidRDefault="00C74A4E" w:rsidP="00D22B68">
      <w:pPr>
        <w:spacing w:after="0"/>
        <w:rPr>
          <w:rFonts w:ascii="Arial" w:eastAsiaTheme="minorHAnsi" w:hAnsi="Arial" w:cs="Arial"/>
          <w:color w:val="1D2129"/>
          <w:spacing w:val="-2"/>
          <w:lang w:eastAsia="es-ES_tradnl"/>
        </w:rPr>
      </w:pPr>
    </w:p>
    <w:p w14:paraId="359DF707" w14:textId="0A347D53" w:rsidR="008B2085" w:rsidRDefault="00DC13B7" w:rsidP="00C74A4E">
      <w:pPr>
        <w:spacing w:after="0"/>
        <w:jc w:val="both"/>
        <w:rPr>
          <w:rFonts w:ascii="Arial" w:eastAsiaTheme="minorHAnsi" w:hAnsi="Arial" w:cs="Arial"/>
          <w:color w:val="1D2129"/>
          <w:spacing w:val="-2"/>
          <w:lang w:eastAsia="es-ES_tradnl"/>
        </w:rPr>
      </w:pPr>
      <w:r>
        <w:rPr>
          <w:rFonts w:ascii="Arial" w:eastAsiaTheme="minorHAnsi" w:hAnsi="Arial" w:cs="Arial"/>
          <w:color w:val="1D2129"/>
          <w:spacing w:val="-2"/>
          <w:lang w:eastAsia="es-ES_tradnl"/>
        </w:rPr>
        <w:t>Debido a esto</w:t>
      </w:r>
      <w:r w:rsidR="00D21CA2">
        <w:rPr>
          <w:rFonts w:ascii="Arial" w:eastAsiaTheme="minorHAnsi" w:hAnsi="Arial" w:cs="Arial"/>
          <w:color w:val="1D2129"/>
          <w:spacing w:val="-2"/>
          <w:lang w:eastAsia="es-ES_tradnl"/>
        </w:rPr>
        <w:t>,</w:t>
      </w:r>
      <w:r w:rsidR="00643332">
        <w:rPr>
          <w:rFonts w:ascii="Arial" w:eastAsiaTheme="minorHAnsi" w:hAnsi="Arial" w:cs="Arial"/>
          <w:color w:val="1D2129"/>
          <w:spacing w:val="-2"/>
          <w:lang w:eastAsia="es-ES_tradnl"/>
        </w:rPr>
        <w:t xml:space="preserve"> el Instituto Municipal de la Juventu</w:t>
      </w:r>
      <w:r>
        <w:rPr>
          <w:rFonts w:ascii="Arial" w:eastAsiaTheme="minorHAnsi" w:hAnsi="Arial" w:cs="Arial"/>
          <w:color w:val="1D2129"/>
          <w:spacing w:val="-2"/>
          <w:lang w:eastAsia="es-ES_tradnl"/>
        </w:rPr>
        <w:t xml:space="preserve">d de León crea en 2017 </w:t>
      </w:r>
      <w:r w:rsidR="00643332">
        <w:rPr>
          <w:rFonts w:ascii="Arial" w:eastAsiaTheme="minorHAnsi" w:hAnsi="Arial" w:cs="Arial"/>
          <w:color w:val="1D2129"/>
          <w:spacing w:val="-2"/>
          <w:lang w:eastAsia="es-ES_tradnl"/>
        </w:rPr>
        <w:t xml:space="preserve">el programa </w:t>
      </w:r>
      <w:r w:rsidR="00B678AF">
        <w:rPr>
          <w:rFonts w:ascii="Arial" w:eastAsiaTheme="minorHAnsi" w:hAnsi="Arial" w:cs="Arial"/>
          <w:color w:val="1D2129"/>
          <w:spacing w:val="-2"/>
          <w:lang w:eastAsia="es-ES_tradnl"/>
        </w:rPr>
        <w:t>“León Joven en tu Escuela”</w:t>
      </w:r>
      <w:r w:rsidR="00643332">
        <w:rPr>
          <w:rFonts w:ascii="Arial" w:eastAsiaTheme="minorHAnsi" w:hAnsi="Arial" w:cs="Arial"/>
          <w:color w:val="1D2129"/>
          <w:spacing w:val="-2"/>
          <w:lang w:eastAsia="es-ES_tradnl"/>
        </w:rPr>
        <w:t xml:space="preserve">, </w:t>
      </w:r>
      <w:r>
        <w:rPr>
          <w:rFonts w:ascii="Arial" w:eastAsiaTheme="minorHAnsi" w:hAnsi="Arial" w:cs="Arial"/>
          <w:color w:val="1D2129"/>
          <w:spacing w:val="-2"/>
          <w:lang w:eastAsia="es-ES_tradnl"/>
        </w:rPr>
        <w:t xml:space="preserve">debido a las </w:t>
      </w:r>
      <w:r w:rsidRPr="00DC13B7">
        <w:rPr>
          <w:rFonts w:ascii="Arial" w:eastAsiaTheme="minorHAnsi" w:hAnsi="Arial" w:cs="Arial"/>
          <w:color w:val="1D2129"/>
          <w:spacing w:val="-2"/>
          <w:lang w:eastAsia="es-ES_tradnl"/>
        </w:rPr>
        <w:t>necesidades y peticiones de  los directores</w:t>
      </w:r>
      <w:r>
        <w:rPr>
          <w:rFonts w:ascii="Arial" w:eastAsiaTheme="minorHAnsi" w:hAnsi="Arial" w:cs="Arial"/>
          <w:color w:val="1D2129"/>
          <w:spacing w:val="-2"/>
          <w:lang w:eastAsia="es-ES_tradnl"/>
        </w:rPr>
        <w:t xml:space="preserve">  de la Instancias Educativas, </w:t>
      </w:r>
      <w:r w:rsidRPr="00DC13B7">
        <w:rPr>
          <w:rFonts w:ascii="Arial" w:eastAsiaTheme="minorHAnsi" w:hAnsi="Arial" w:cs="Arial"/>
          <w:color w:val="1D2129"/>
          <w:spacing w:val="-2"/>
          <w:lang w:eastAsia="es-ES_tradnl"/>
        </w:rPr>
        <w:t>secu</w:t>
      </w:r>
      <w:r>
        <w:rPr>
          <w:rFonts w:ascii="Arial" w:eastAsiaTheme="minorHAnsi" w:hAnsi="Arial" w:cs="Arial"/>
          <w:color w:val="1D2129"/>
          <w:spacing w:val="-2"/>
          <w:lang w:eastAsia="es-ES_tradnl"/>
        </w:rPr>
        <w:t>ndarias y Preparatorias, donde se abren espacios de atención para que las y los jóvenes tengan la oportunidad de integrar su dinámica escolar, familiar, personal y emociona</w:t>
      </w:r>
      <w:r w:rsidR="00D21CA2">
        <w:rPr>
          <w:rFonts w:ascii="Arial" w:eastAsiaTheme="minorHAnsi" w:hAnsi="Arial" w:cs="Arial"/>
          <w:color w:val="1D2129"/>
          <w:spacing w:val="-2"/>
          <w:lang w:eastAsia="es-ES_tradnl"/>
        </w:rPr>
        <w:t>l;</w:t>
      </w:r>
      <w:r>
        <w:rPr>
          <w:rFonts w:ascii="Arial" w:eastAsiaTheme="minorHAnsi" w:hAnsi="Arial" w:cs="Arial"/>
          <w:color w:val="1D2129"/>
          <w:spacing w:val="-2"/>
          <w:lang w:eastAsia="es-ES_tradnl"/>
        </w:rPr>
        <w:t xml:space="preserve"> así como también la parte deportiva, esto para poder atender a las juventudes desde una visión integral de desarrollo. </w:t>
      </w:r>
    </w:p>
    <w:p w14:paraId="0C8D3D18" w14:textId="77777777" w:rsidR="00C74A4E" w:rsidRDefault="00C74A4E" w:rsidP="00C74A4E">
      <w:pPr>
        <w:spacing w:after="0"/>
        <w:jc w:val="both"/>
        <w:rPr>
          <w:rFonts w:ascii="Arial" w:eastAsiaTheme="minorHAnsi" w:hAnsi="Arial" w:cs="Arial"/>
          <w:color w:val="1D2129"/>
          <w:spacing w:val="-2"/>
          <w:lang w:eastAsia="es-ES_tradnl"/>
        </w:rPr>
      </w:pPr>
    </w:p>
    <w:p w14:paraId="7FD6C997" w14:textId="2AFC42A2" w:rsidR="00C74A4E" w:rsidRDefault="00254A05" w:rsidP="00C74A4E">
      <w:pPr>
        <w:spacing w:after="0"/>
        <w:jc w:val="both"/>
        <w:rPr>
          <w:rFonts w:ascii="Arial" w:eastAsiaTheme="minorHAnsi" w:hAnsi="Arial" w:cs="Arial"/>
          <w:color w:val="1D2129"/>
          <w:spacing w:val="-2"/>
          <w:lang w:eastAsia="es-ES_tradnl"/>
        </w:rPr>
      </w:pPr>
      <w:r>
        <w:rPr>
          <w:rFonts w:ascii="Arial" w:eastAsiaTheme="minorHAnsi" w:hAnsi="Arial" w:cs="Arial"/>
          <w:color w:val="1D2129"/>
          <w:spacing w:val="-2"/>
          <w:lang w:eastAsia="es-ES_tradnl"/>
        </w:rPr>
        <w:t xml:space="preserve">La efectividad de este programa se debe principalmente </w:t>
      </w:r>
      <w:r w:rsidR="00C74A4E">
        <w:rPr>
          <w:rFonts w:ascii="Arial" w:eastAsiaTheme="minorHAnsi" w:hAnsi="Arial" w:cs="Arial"/>
          <w:color w:val="1D2129"/>
          <w:spacing w:val="-2"/>
          <w:lang w:eastAsia="es-ES_tradnl"/>
        </w:rPr>
        <w:t>a la estrecha colaboración con las escuelas del Municipio</w:t>
      </w:r>
      <w:r w:rsidR="00D21CA2">
        <w:rPr>
          <w:rFonts w:ascii="Arial" w:eastAsiaTheme="minorHAnsi" w:hAnsi="Arial" w:cs="Arial"/>
          <w:color w:val="1D2129"/>
          <w:spacing w:val="-2"/>
          <w:lang w:eastAsia="es-ES_tradnl"/>
        </w:rPr>
        <w:t>, a través de la Dirección General de Educación,</w:t>
      </w:r>
      <w:r>
        <w:rPr>
          <w:rFonts w:ascii="Arial" w:eastAsiaTheme="minorHAnsi" w:hAnsi="Arial" w:cs="Arial"/>
          <w:color w:val="1D2129"/>
          <w:spacing w:val="-2"/>
          <w:lang w:eastAsia="es-ES_tradnl"/>
        </w:rPr>
        <w:t xml:space="preserve"> además de la participación directa del círculo familiar de las juventudes.</w:t>
      </w:r>
      <w:r w:rsidR="001F75C8">
        <w:rPr>
          <w:rFonts w:ascii="Arial" w:eastAsiaTheme="minorHAnsi" w:hAnsi="Arial" w:cs="Arial"/>
          <w:color w:val="1D2129"/>
          <w:spacing w:val="-2"/>
          <w:lang w:eastAsia="es-ES_tradnl"/>
        </w:rPr>
        <w:t xml:space="preserve"> </w:t>
      </w:r>
    </w:p>
    <w:p w14:paraId="1F19A4DA" w14:textId="77777777" w:rsidR="00DC13B7" w:rsidRDefault="00DC13B7" w:rsidP="00C74A4E">
      <w:pPr>
        <w:spacing w:after="0"/>
        <w:jc w:val="both"/>
        <w:rPr>
          <w:rFonts w:ascii="Arial" w:eastAsiaTheme="minorHAnsi" w:hAnsi="Arial" w:cs="Arial"/>
          <w:color w:val="1D2129"/>
          <w:spacing w:val="-2"/>
          <w:lang w:eastAsia="es-ES_tradnl"/>
        </w:rPr>
      </w:pPr>
    </w:p>
    <w:p w14:paraId="25839F1C" w14:textId="11A31130" w:rsidR="00A64195" w:rsidRDefault="001F75C8" w:rsidP="00DC13B7">
      <w:pPr>
        <w:spacing w:after="0"/>
        <w:jc w:val="both"/>
        <w:rPr>
          <w:rFonts w:ascii="Arial" w:eastAsiaTheme="minorHAnsi" w:hAnsi="Arial" w:cs="Arial"/>
          <w:color w:val="1D2129"/>
          <w:spacing w:val="-2"/>
          <w:lang w:eastAsia="es-ES_tradnl"/>
        </w:rPr>
      </w:pPr>
      <w:r>
        <w:rPr>
          <w:rFonts w:ascii="Arial" w:eastAsiaTheme="minorHAnsi" w:hAnsi="Arial" w:cs="Arial"/>
          <w:color w:val="1D2129"/>
          <w:spacing w:val="-2"/>
          <w:lang w:eastAsia="es-ES_tradnl"/>
        </w:rPr>
        <w:t>Este programa ofrece tres pilar</w:t>
      </w:r>
      <w:r w:rsidR="00A64195">
        <w:rPr>
          <w:rFonts w:ascii="Arial" w:eastAsiaTheme="minorHAnsi" w:hAnsi="Arial" w:cs="Arial"/>
          <w:color w:val="1D2129"/>
          <w:spacing w:val="-2"/>
          <w:lang w:eastAsia="es-ES_tradnl"/>
        </w:rPr>
        <w:t>e</w:t>
      </w:r>
      <w:r>
        <w:rPr>
          <w:rFonts w:ascii="Arial" w:eastAsiaTheme="minorHAnsi" w:hAnsi="Arial" w:cs="Arial"/>
          <w:color w:val="1D2129"/>
          <w:spacing w:val="-2"/>
          <w:lang w:eastAsia="es-ES_tradnl"/>
        </w:rPr>
        <w:t>s importantes par</w:t>
      </w:r>
      <w:r w:rsidR="00A64195">
        <w:rPr>
          <w:rFonts w:ascii="Arial" w:eastAsiaTheme="minorHAnsi" w:hAnsi="Arial" w:cs="Arial"/>
          <w:color w:val="1D2129"/>
          <w:spacing w:val="-2"/>
          <w:lang w:eastAsia="es-ES_tradnl"/>
        </w:rPr>
        <w:t>a acompañar el desarrollo integr</w:t>
      </w:r>
      <w:r>
        <w:rPr>
          <w:rFonts w:ascii="Arial" w:eastAsiaTheme="minorHAnsi" w:hAnsi="Arial" w:cs="Arial"/>
          <w:color w:val="1D2129"/>
          <w:spacing w:val="-2"/>
          <w:lang w:eastAsia="es-ES_tradnl"/>
        </w:rPr>
        <w:t xml:space="preserve">al de las juventudes: </w:t>
      </w:r>
    </w:p>
    <w:p w14:paraId="35FE8316" w14:textId="77777777" w:rsidR="00A64195" w:rsidRDefault="00A64195" w:rsidP="00DC13B7">
      <w:pPr>
        <w:spacing w:after="0"/>
        <w:jc w:val="both"/>
        <w:rPr>
          <w:rFonts w:ascii="Arial" w:eastAsiaTheme="minorHAnsi" w:hAnsi="Arial" w:cs="Arial"/>
          <w:color w:val="1D2129"/>
          <w:spacing w:val="-2"/>
          <w:lang w:eastAsia="es-ES_tradnl"/>
        </w:rPr>
      </w:pPr>
    </w:p>
    <w:p w14:paraId="76C65E59" w14:textId="21732891" w:rsidR="00A64195" w:rsidRDefault="001F75C8" w:rsidP="00DC13B7">
      <w:pPr>
        <w:pStyle w:val="Prrafodelista"/>
        <w:numPr>
          <w:ilvl w:val="0"/>
          <w:numId w:val="4"/>
        </w:numPr>
        <w:spacing w:after="0"/>
        <w:jc w:val="both"/>
        <w:rPr>
          <w:rFonts w:ascii="Arial" w:eastAsiaTheme="minorHAnsi" w:hAnsi="Arial" w:cs="Arial"/>
          <w:color w:val="1D2129"/>
          <w:spacing w:val="-2"/>
          <w:lang w:eastAsia="es-ES_tradnl"/>
        </w:rPr>
      </w:pPr>
      <w:r w:rsidRPr="00A64195">
        <w:rPr>
          <w:rFonts w:ascii="Arial" w:eastAsiaTheme="minorHAnsi" w:hAnsi="Arial" w:cs="Arial"/>
          <w:color w:val="1D2129"/>
          <w:spacing w:val="-2"/>
          <w:lang w:eastAsia="es-ES_tradnl"/>
        </w:rPr>
        <w:t>Laboratorio de habilidades</w:t>
      </w:r>
      <w:r w:rsidR="00D21CA2">
        <w:rPr>
          <w:rFonts w:ascii="Arial" w:eastAsiaTheme="minorHAnsi" w:hAnsi="Arial" w:cs="Arial"/>
          <w:color w:val="1D2129"/>
          <w:spacing w:val="-2"/>
          <w:lang w:eastAsia="es-ES_tradnl"/>
        </w:rPr>
        <w:t>;</w:t>
      </w:r>
      <w:r w:rsidRPr="00A64195">
        <w:rPr>
          <w:rFonts w:ascii="Arial" w:eastAsiaTheme="minorHAnsi" w:hAnsi="Arial" w:cs="Arial"/>
          <w:color w:val="1D2129"/>
          <w:spacing w:val="-2"/>
          <w:lang w:eastAsia="es-ES_tradnl"/>
        </w:rPr>
        <w:t xml:space="preserve"> </w:t>
      </w:r>
      <w:r w:rsidR="00DC13B7" w:rsidRPr="00A64195">
        <w:rPr>
          <w:rFonts w:ascii="Arial" w:eastAsiaTheme="minorHAnsi" w:hAnsi="Arial" w:cs="Arial"/>
          <w:color w:val="1D2129"/>
          <w:spacing w:val="-2"/>
          <w:lang w:eastAsia="es-ES_tradnl"/>
        </w:rPr>
        <w:t>que permiten interactuar con otros jóvenes de manera ase</w:t>
      </w:r>
      <w:r w:rsidRPr="00A64195">
        <w:rPr>
          <w:rFonts w:ascii="Arial" w:eastAsiaTheme="minorHAnsi" w:hAnsi="Arial" w:cs="Arial"/>
          <w:color w:val="1D2129"/>
          <w:spacing w:val="-2"/>
          <w:lang w:eastAsia="es-ES_tradnl"/>
        </w:rPr>
        <w:t>rtiva</w:t>
      </w:r>
      <w:r w:rsidR="00D21CA2">
        <w:rPr>
          <w:rFonts w:ascii="Arial" w:eastAsiaTheme="minorHAnsi" w:hAnsi="Arial" w:cs="Arial"/>
          <w:color w:val="1D2129"/>
          <w:spacing w:val="-2"/>
          <w:lang w:eastAsia="es-ES_tradnl"/>
        </w:rPr>
        <w:t xml:space="preserve"> sus </w:t>
      </w:r>
      <w:r w:rsidR="00DC13B7" w:rsidRPr="00A64195">
        <w:rPr>
          <w:rFonts w:ascii="Arial" w:eastAsiaTheme="minorHAnsi" w:hAnsi="Arial" w:cs="Arial"/>
          <w:color w:val="1D2129"/>
          <w:spacing w:val="-2"/>
          <w:lang w:eastAsia="es-ES_tradnl"/>
        </w:rPr>
        <w:t>habilidades</w:t>
      </w:r>
      <w:r w:rsidR="00D21CA2">
        <w:rPr>
          <w:rFonts w:ascii="Arial" w:eastAsiaTheme="minorHAnsi" w:hAnsi="Arial" w:cs="Arial"/>
          <w:color w:val="1D2129"/>
          <w:spacing w:val="-2"/>
          <w:lang w:eastAsia="es-ES_tradnl"/>
        </w:rPr>
        <w:t xml:space="preserve"> </w:t>
      </w:r>
      <w:r w:rsidR="00DC13B7" w:rsidRPr="00A64195">
        <w:rPr>
          <w:rFonts w:ascii="Arial" w:eastAsiaTheme="minorHAnsi" w:hAnsi="Arial" w:cs="Arial"/>
          <w:color w:val="1D2129"/>
          <w:spacing w:val="-2"/>
          <w:lang w:eastAsia="es-ES_tradnl"/>
        </w:rPr>
        <w:t>sociales, manejo de emociones, resolución de conflictos, autoestima, resiliencia, hábitos de liderazgo comunitario</w:t>
      </w:r>
      <w:r w:rsidR="00D21CA2">
        <w:rPr>
          <w:rFonts w:ascii="Arial" w:eastAsiaTheme="minorHAnsi" w:hAnsi="Arial" w:cs="Arial"/>
          <w:color w:val="1D2129"/>
          <w:spacing w:val="-2"/>
          <w:lang w:eastAsia="es-ES_tradnl"/>
        </w:rPr>
        <w:t>,</w:t>
      </w:r>
      <w:r w:rsidR="00DC13B7" w:rsidRPr="00A64195">
        <w:rPr>
          <w:rFonts w:ascii="Arial" w:eastAsiaTheme="minorHAnsi" w:hAnsi="Arial" w:cs="Arial"/>
          <w:color w:val="1D2129"/>
          <w:spacing w:val="-2"/>
          <w:lang w:eastAsia="es-ES_tradnl"/>
        </w:rPr>
        <w:t xml:space="preserve"> entre otros.</w:t>
      </w:r>
    </w:p>
    <w:p w14:paraId="7496F398" w14:textId="5B55C764" w:rsidR="00A64195" w:rsidRDefault="00DC13B7" w:rsidP="00DC13B7">
      <w:pPr>
        <w:pStyle w:val="Prrafodelista"/>
        <w:numPr>
          <w:ilvl w:val="0"/>
          <w:numId w:val="4"/>
        </w:numPr>
        <w:spacing w:after="0"/>
        <w:jc w:val="both"/>
        <w:rPr>
          <w:rFonts w:ascii="Arial" w:eastAsiaTheme="minorHAnsi" w:hAnsi="Arial" w:cs="Arial"/>
          <w:color w:val="1D2129"/>
          <w:spacing w:val="-2"/>
          <w:lang w:eastAsia="es-ES_tradnl"/>
        </w:rPr>
      </w:pPr>
      <w:r w:rsidRPr="00A64195">
        <w:rPr>
          <w:rFonts w:ascii="Arial" w:eastAsiaTheme="minorHAnsi" w:hAnsi="Arial" w:cs="Arial"/>
          <w:color w:val="1D2129"/>
          <w:spacing w:val="-2"/>
          <w:lang w:eastAsia="es-ES_tradnl"/>
        </w:rPr>
        <w:t xml:space="preserve">Las charlas o </w:t>
      </w:r>
      <w:r w:rsidR="00D21CA2" w:rsidRPr="00D21CA2">
        <w:rPr>
          <w:rFonts w:ascii="Arial" w:eastAsiaTheme="minorHAnsi" w:hAnsi="Arial" w:cs="Arial"/>
          <w:i/>
          <w:iCs/>
          <w:color w:val="1D2129"/>
          <w:spacing w:val="-2"/>
          <w:lang w:eastAsia="es-ES_tradnl"/>
        </w:rPr>
        <w:t>r</w:t>
      </w:r>
      <w:r w:rsidRPr="00D21CA2">
        <w:rPr>
          <w:rFonts w:ascii="Arial" w:eastAsiaTheme="minorHAnsi" w:hAnsi="Arial" w:cs="Arial"/>
          <w:i/>
          <w:iCs/>
          <w:color w:val="1D2129"/>
          <w:spacing w:val="-2"/>
          <w:lang w:eastAsia="es-ES_tradnl"/>
        </w:rPr>
        <w:t>ally’s</w:t>
      </w:r>
      <w:r w:rsidRPr="00A64195">
        <w:rPr>
          <w:rFonts w:ascii="Arial" w:eastAsiaTheme="minorHAnsi" w:hAnsi="Arial" w:cs="Arial"/>
          <w:color w:val="1D2129"/>
          <w:spacing w:val="-2"/>
          <w:lang w:eastAsia="es-ES_tradnl"/>
        </w:rPr>
        <w:t>,</w:t>
      </w:r>
      <w:r w:rsidR="00D21CA2">
        <w:rPr>
          <w:rFonts w:ascii="Arial" w:eastAsiaTheme="minorHAnsi" w:hAnsi="Arial" w:cs="Arial"/>
          <w:color w:val="1D2129"/>
          <w:spacing w:val="-2"/>
          <w:lang w:eastAsia="es-ES_tradnl"/>
        </w:rPr>
        <w:t xml:space="preserve"> </w:t>
      </w:r>
      <w:r w:rsidR="00A64195" w:rsidRPr="00A64195">
        <w:rPr>
          <w:rFonts w:ascii="Arial" w:eastAsiaTheme="minorHAnsi" w:hAnsi="Arial" w:cs="Arial"/>
          <w:color w:val="1D2129"/>
          <w:spacing w:val="-2"/>
          <w:lang w:eastAsia="es-ES_tradnl"/>
        </w:rPr>
        <w:t xml:space="preserve">que </w:t>
      </w:r>
      <w:r w:rsidR="00D21CA2" w:rsidRPr="00A64195">
        <w:rPr>
          <w:rFonts w:ascii="Arial" w:eastAsiaTheme="minorHAnsi" w:hAnsi="Arial" w:cs="Arial"/>
          <w:color w:val="1D2129"/>
          <w:spacing w:val="-2"/>
          <w:lang w:eastAsia="es-ES_tradnl"/>
        </w:rPr>
        <w:t xml:space="preserve">ofrecen </w:t>
      </w:r>
      <w:r w:rsidR="00A64195" w:rsidRPr="00A64195">
        <w:rPr>
          <w:rFonts w:ascii="Arial" w:eastAsiaTheme="minorHAnsi" w:hAnsi="Arial" w:cs="Arial"/>
          <w:color w:val="1D2129"/>
          <w:spacing w:val="-2"/>
          <w:lang w:eastAsia="es-ES_tradnl"/>
        </w:rPr>
        <w:t>voluntarias y voluntarios int</w:t>
      </w:r>
      <w:r w:rsidR="00A64195">
        <w:rPr>
          <w:rFonts w:ascii="Arial" w:eastAsiaTheme="minorHAnsi" w:hAnsi="Arial" w:cs="Arial"/>
          <w:color w:val="1D2129"/>
          <w:spacing w:val="-2"/>
          <w:lang w:eastAsia="es-ES_tradnl"/>
        </w:rPr>
        <w:t>ernacionales</w:t>
      </w:r>
      <w:r w:rsidR="00D21CA2">
        <w:rPr>
          <w:rFonts w:ascii="Arial" w:eastAsiaTheme="minorHAnsi" w:hAnsi="Arial" w:cs="Arial"/>
          <w:color w:val="1D2129"/>
          <w:spacing w:val="-2"/>
          <w:lang w:eastAsia="es-ES_tradnl"/>
        </w:rPr>
        <w:t>,</w:t>
      </w:r>
      <w:r w:rsidR="00A64195">
        <w:rPr>
          <w:rFonts w:ascii="Arial" w:eastAsiaTheme="minorHAnsi" w:hAnsi="Arial" w:cs="Arial"/>
          <w:color w:val="1D2129"/>
          <w:spacing w:val="-2"/>
          <w:lang w:eastAsia="es-ES_tradnl"/>
        </w:rPr>
        <w:t xml:space="preserve"> donde comparten sus </w:t>
      </w:r>
      <w:r w:rsidRPr="00A64195">
        <w:rPr>
          <w:rFonts w:ascii="Arial" w:eastAsiaTheme="minorHAnsi" w:hAnsi="Arial" w:cs="Arial"/>
          <w:color w:val="1D2129"/>
          <w:spacing w:val="-2"/>
          <w:lang w:eastAsia="es-ES_tradnl"/>
        </w:rPr>
        <w:t>vivencia</w:t>
      </w:r>
      <w:r w:rsidR="00A64195">
        <w:rPr>
          <w:rFonts w:ascii="Arial" w:eastAsiaTheme="minorHAnsi" w:hAnsi="Arial" w:cs="Arial"/>
          <w:color w:val="1D2129"/>
          <w:spacing w:val="-2"/>
          <w:lang w:eastAsia="es-ES_tradnl"/>
        </w:rPr>
        <w:t>s</w:t>
      </w:r>
      <w:r w:rsidRPr="00A64195">
        <w:rPr>
          <w:rFonts w:ascii="Arial" w:eastAsiaTheme="minorHAnsi" w:hAnsi="Arial" w:cs="Arial"/>
          <w:color w:val="1D2129"/>
          <w:spacing w:val="-2"/>
          <w:lang w:eastAsia="es-ES_tradnl"/>
        </w:rPr>
        <w:t xml:space="preserve"> sobre las costumbres, cultura</w:t>
      </w:r>
      <w:r w:rsidR="00D21CA2">
        <w:rPr>
          <w:rFonts w:ascii="Arial" w:eastAsiaTheme="minorHAnsi" w:hAnsi="Arial" w:cs="Arial"/>
          <w:color w:val="1D2129"/>
          <w:spacing w:val="-2"/>
          <w:lang w:eastAsia="es-ES_tradnl"/>
        </w:rPr>
        <w:t xml:space="preserve"> y </w:t>
      </w:r>
      <w:r w:rsidRPr="00A64195">
        <w:rPr>
          <w:rFonts w:ascii="Arial" w:eastAsiaTheme="minorHAnsi" w:hAnsi="Arial" w:cs="Arial"/>
          <w:color w:val="1D2129"/>
          <w:spacing w:val="-2"/>
          <w:lang w:eastAsia="es-ES_tradnl"/>
        </w:rPr>
        <w:t>tr</w:t>
      </w:r>
      <w:r w:rsidR="00A64195">
        <w:rPr>
          <w:rFonts w:ascii="Arial" w:eastAsiaTheme="minorHAnsi" w:hAnsi="Arial" w:cs="Arial"/>
          <w:color w:val="1D2129"/>
          <w:spacing w:val="-2"/>
          <w:lang w:eastAsia="es-ES_tradnl"/>
        </w:rPr>
        <w:t>adiciones del país donde se realizó</w:t>
      </w:r>
      <w:r w:rsidRPr="00A64195">
        <w:rPr>
          <w:rFonts w:ascii="Arial" w:eastAsiaTheme="minorHAnsi" w:hAnsi="Arial" w:cs="Arial"/>
          <w:color w:val="1D2129"/>
          <w:spacing w:val="-2"/>
          <w:lang w:eastAsia="es-ES_tradnl"/>
        </w:rPr>
        <w:t xml:space="preserve"> el voluntariado</w:t>
      </w:r>
      <w:r w:rsidR="00D21CA2">
        <w:rPr>
          <w:rFonts w:ascii="Arial" w:eastAsiaTheme="minorHAnsi" w:hAnsi="Arial" w:cs="Arial"/>
          <w:color w:val="1D2129"/>
          <w:spacing w:val="-2"/>
          <w:lang w:eastAsia="es-ES_tradnl"/>
        </w:rPr>
        <w:t xml:space="preserve"> con el programa León Joven por el Mundo.</w:t>
      </w:r>
      <w:bookmarkStart w:id="0" w:name="_GoBack"/>
      <w:bookmarkEnd w:id="0"/>
    </w:p>
    <w:p w14:paraId="5C81D6A3" w14:textId="038BE94F" w:rsidR="001F75C8" w:rsidRDefault="00DC13B7" w:rsidP="00DF171D">
      <w:pPr>
        <w:pStyle w:val="Prrafodelista"/>
        <w:numPr>
          <w:ilvl w:val="0"/>
          <w:numId w:val="4"/>
        </w:numPr>
        <w:spacing w:after="0"/>
        <w:jc w:val="both"/>
        <w:rPr>
          <w:rFonts w:ascii="Arial" w:eastAsiaTheme="minorHAnsi" w:hAnsi="Arial" w:cs="Arial"/>
          <w:color w:val="1D2129"/>
          <w:spacing w:val="-2"/>
          <w:lang w:eastAsia="es-ES_tradnl"/>
        </w:rPr>
      </w:pPr>
      <w:r w:rsidRPr="00A64195">
        <w:rPr>
          <w:rFonts w:ascii="Arial" w:eastAsiaTheme="minorHAnsi" w:hAnsi="Arial" w:cs="Arial"/>
          <w:color w:val="1D2129"/>
          <w:spacing w:val="-2"/>
          <w:lang w:eastAsia="es-ES_tradnl"/>
        </w:rPr>
        <w:t>La activación deportiva fomenta y promueve una vida saludable, la motivación de fijarse metas propias, la sana competencia y trabajo en equipo</w:t>
      </w:r>
      <w:r w:rsidR="00A64195">
        <w:rPr>
          <w:rFonts w:ascii="Arial" w:eastAsiaTheme="minorHAnsi" w:hAnsi="Arial" w:cs="Arial"/>
          <w:color w:val="1D2129"/>
          <w:spacing w:val="-2"/>
          <w:lang w:eastAsia="es-ES_tradnl"/>
        </w:rPr>
        <w:t>.</w:t>
      </w:r>
    </w:p>
    <w:p w14:paraId="04836A10" w14:textId="77777777" w:rsidR="00A64195" w:rsidRPr="00A64195" w:rsidRDefault="00A64195" w:rsidP="00A64195">
      <w:pPr>
        <w:pStyle w:val="Prrafodelista"/>
        <w:spacing w:after="0"/>
        <w:jc w:val="both"/>
        <w:rPr>
          <w:rFonts w:ascii="Arial" w:eastAsiaTheme="minorHAnsi" w:hAnsi="Arial" w:cs="Arial"/>
          <w:color w:val="1D2129"/>
          <w:spacing w:val="-2"/>
          <w:lang w:eastAsia="es-ES_tradnl"/>
        </w:rPr>
      </w:pPr>
    </w:p>
    <w:p w14:paraId="2AC47136" w14:textId="77777777" w:rsidR="001F75C8" w:rsidRDefault="001F75C8" w:rsidP="001F75C8">
      <w:pPr>
        <w:spacing w:after="0"/>
        <w:jc w:val="both"/>
        <w:rPr>
          <w:rFonts w:ascii="Arial" w:eastAsiaTheme="minorHAnsi" w:hAnsi="Arial" w:cs="Arial"/>
          <w:color w:val="1D2129"/>
          <w:spacing w:val="-2"/>
          <w:lang w:eastAsia="es-ES_tradnl"/>
        </w:rPr>
      </w:pPr>
      <w:r>
        <w:rPr>
          <w:rFonts w:ascii="Arial" w:eastAsiaTheme="minorHAnsi" w:hAnsi="Arial" w:cs="Arial"/>
          <w:color w:val="1D2129"/>
          <w:spacing w:val="-2"/>
          <w:lang w:eastAsia="es-ES_tradnl"/>
        </w:rPr>
        <w:t xml:space="preserve">Con este tipo de programas se fortalece la premisa de que si las juventudes cobran </w:t>
      </w:r>
      <w:r w:rsidRPr="00DC13B7">
        <w:rPr>
          <w:rFonts w:ascii="Arial" w:eastAsiaTheme="minorHAnsi" w:hAnsi="Arial" w:cs="Arial"/>
          <w:color w:val="1D2129"/>
          <w:spacing w:val="-2"/>
          <w:lang w:eastAsia="es-ES_tradnl"/>
        </w:rPr>
        <w:t xml:space="preserve">consciencia, asumen su propia responsabilidad, tienen actividad física e interés por </w:t>
      </w:r>
      <w:r w:rsidRPr="00DC13B7">
        <w:rPr>
          <w:rFonts w:ascii="Arial" w:eastAsiaTheme="minorHAnsi" w:hAnsi="Arial" w:cs="Arial"/>
          <w:color w:val="1D2129"/>
          <w:spacing w:val="-2"/>
          <w:lang w:eastAsia="es-ES_tradnl"/>
        </w:rPr>
        <w:lastRenderedPageBreak/>
        <w:t>la colaboración en su comunidad con algún voluntariado y se le provee de información, estos no podrán abonar a su crecimiento personal</w:t>
      </w:r>
      <w:r>
        <w:rPr>
          <w:rFonts w:ascii="Arial" w:eastAsiaTheme="minorHAnsi" w:hAnsi="Arial" w:cs="Arial"/>
          <w:color w:val="1D2129"/>
          <w:spacing w:val="-2"/>
          <w:lang w:eastAsia="es-ES_tradnl"/>
        </w:rPr>
        <w:t>.</w:t>
      </w:r>
    </w:p>
    <w:p w14:paraId="516F68D3" w14:textId="1F000BE0" w:rsidR="00A64195" w:rsidRDefault="00A64195" w:rsidP="00A64195">
      <w:pPr>
        <w:spacing w:after="0"/>
        <w:jc w:val="both"/>
        <w:rPr>
          <w:rFonts w:ascii="Arial" w:eastAsiaTheme="minorHAnsi" w:hAnsi="Arial" w:cs="Arial"/>
          <w:color w:val="1D2129"/>
          <w:spacing w:val="-2"/>
          <w:lang w:eastAsia="es-ES_tradnl"/>
        </w:rPr>
      </w:pPr>
      <w:r>
        <w:rPr>
          <w:rFonts w:ascii="Arial" w:eastAsiaTheme="minorHAnsi" w:hAnsi="Arial" w:cs="Arial"/>
          <w:color w:val="1D2129"/>
          <w:spacing w:val="-2"/>
          <w:lang w:eastAsia="es-ES_tradnl"/>
        </w:rPr>
        <w:t xml:space="preserve">Actualmente este programa se ha convertido en referente internacional de atención a las juventudes, ya que se encuentra registrado dentro del banco de proyectos de la Asociación Internacional de Ciudades Educadoras en Redes Temáticas de América Latina. </w:t>
      </w:r>
    </w:p>
    <w:p w14:paraId="7C141DB4" w14:textId="77777777" w:rsidR="001F75C8" w:rsidRPr="00C847F2" w:rsidRDefault="001F75C8" w:rsidP="00DC13B7">
      <w:pPr>
        <w:spacing w:after="0"/>
        <w:jc w:val="both"/>
        <w:rPr>
          <w:rFonts w:ascii="Arial" w:eastAsiaTheme="minorHAnsi" w:hAnsi="Arial" w:cs="Arial"/>
          <w:color w:val="1D2129"/>
          <w:spacing w:val="-2"/>
          <w:lang w:eastAsia="es-ES_tradnl"/>
        </w:rPr>
      </w:pPr>
    </w:p>
    <w:sectPr w:rsidR="001F75C8" w:rsidRPr="00C847F2" w:rsidSect="00B30965">
      <w:headerReference w:type="default" r:id="rId7"/>
      <w:pgSz w:w="12240" w:h="15840"/>
      <w:pgMar w:top="2495" w:right="1701" w:bottom="118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20229C" w14:textId="77777777" w:rsidR="001408E6" w:rsidRDefault="001408E6" w:rsidP="001C3C3A">
      <w:pPr>
        <w:spacing w:after="0"/>
      </w:pPr>
      <w:r>
        <w:separator/>
      </w:r>
    </w:p>
  </w:endnote>
  <w:endnote w:type="continuationSeparator" w:id="0">
    <w:p w14:paraId="3623384C" w14:textId="77777777" w:rsidR="001408E6" w:rsidRDefault="001408E6" w:rsidP="001C3C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A4EE2B" w14:textId="77777777" w:rsidR="001408E6" w:rsidRDefault="001408E6" w:rsidP="001C3C3A">
      <w:pPr>
        <w:spacing w:after="0"/>
      </w:pPr>
      <w:r>
        <w:separator/>
      </w:r>
    </w:p>
  </w:footnote>
  <w:footnote w:type="continuationSeparator" w:id="0">
    <w:p w14:paraId="540550C0" w14:textId="77777777" w:rsidR="001408E6" w:rsidRDefault="001408E6" w:rsidP="001C3C3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01F8A" w14:textId="124F1191" w:rsidR="001C3C3A" w:rsidRDefault="005D2088" w:rsidP="005D2088">
    <w:pPr>
      <w:pStyle w:val="Encabezado"/>
      <w:tabs>
        <w:tab w:val="clear" w:pos="4419"/>
        <w:tab w:val="clear" w:pos="8838"/>
        <w:tab w:val="left" w:pos="6716"/>
      </w:tabs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5C4EED24" wp14:editId="2298218B">
          <wp:simplePos x="0" y="0"/>
          <wp:positionH relativeFrom="column">
            <wp:posOffset>-1142365</wp:posOffset>
          </wp:positionH>
          <wp:positionV relativeFrom="paragraph">
            <wp:posOffset>-538449</wp:posOffset>
          </wp:positionV>
          <wp:extent cx="7845696" cy="10153463"/>
          <wp:effectExtent l="0" t="0" r="3175" b="6985"/>
          <wp:wrapNone/>
          <wp:docPr id="1" name="Imagen 1" descr="../../../Hoja%20Membretada%20instituto%20de%20la%20juventu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Hoja%20Membretada%20instituto%20de%20la%20juventu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5696" cy="101534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F2506"/>
    <w:multiLevelType w:val="hybridMultilevel"/>
    <w:tmpl w:val="188656C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F1410"/>
    <w:multiLevelType w:val="hybridMultilevel"/>
    <w:tmpl w:val="CEE824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52EF8"/>
    <w:multiLevelType w:val="hybridMultilevel"/>
    <w:tmpl w:val="4AC2776A"/>
    <w:lvl w:ilvl="0" w:tplc="040A0001">
      <w:start w:val="1"/>
      <w:numFmt w:val="bullet"/>
      <w:lvlText w:val=""/>
      <w:lvlJc w:val="left"/>
      <w:pPr>
        <w:ind w:left="31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3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75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47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19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1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3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35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078" w:hanging="360"/>
      </w:pPr>
      <w:rPr>
        <w:rFonts w:ascii="Wingdings" w:hAnsi="Wingdings" w:hint="default"/>
      </w:rPr>
    </w:lvl>
  </w:abstractNum>
  <w:abstractNum w:abstractNumId="3" w15:restartNumberingAfterBreak="0">
    <w:nsid w:val="7FF65DED"/>
    <w:multiLevelType w:val="hybridMultilevel"/>
    <w:tmpl w:val="5030AC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C3A"/>
    <w:rsid w:val="000038E9"/>
    <w:rsid w:val="000333F7"/>
    <w:rsid w:val="0004156A"/>
    <w:rsid w:val="00046C28"/>
    <w:rsid w:val="00060716"/>
    <w:rsid w:val="00081688"/>
    <w:rsid w:val="00084AE2"/>
    <w:rsid w:val="000A3CE1"/>
    <w:rsid w:val="000C2DA5"/>
    <w:rsid w:val="000D1383"/>
    <w:rsid w:val="000D4E87"/>
    <w:rsid w:val="00103423"/>
    <w:rsid w:val="00121489"/>
    <w:rsid w:val="00125E94"/>
    <w:rsid w:val="00136DE9"/>
    <w:rsid w:val="001408E6"/>
    <w:rsid w:val="00144D97"/>
    <w:rsid w:val="0016151B"/>
    <w:rsid w:val="00172012"/>
    <w:rsid w:val="00173894"/>
    <w:rsid w:val="00175C51"/>
    <w:rsid w:val="001C15DE"/>
    <w:rsid w:val="001C3C3A"/>
    <w:rsid w:val="001C7B1D"/>
    <w:rsid w:val="001E11B6"/>
    <w:rsid w:val="001F68E7"/>
    <w:rsid w:val="001F75C8"/>
    <w:rsid w:val="0021172D"/>
    <w:rsid w:val="002147E7"/>
    <w:rsid w:val="00233594"/>
    <w:rsid w:val="00253FB4"/>
    <w:rsid w:val="00254A05"/>
    <w:rsid w:val="00255B02"/>
    <w:rsid w:val="00261CFA"/>
    <w:rsid w:val="00262D65"/>
    <w:rsid w:val="0028339B"/>
    <w:rsid w:val="002C5E49"/>
    <w:rsid w:val="002D1A83"/>
    <w:rsid w:val="002D1D9A"/>
    <w:rsid w:val="002E3938"/>
    <w:rsid w:val="002F72E8"/>
    <w:rsid w:val="003230D8"/>
    <w:rsid w:val="00330ACC"/>
    <w:rsid w:val="00330F03"/>
    <w:rsid w:val="003449AE"/>
    <w:rsid w:val="00370B5A"/>
    <w:rsid w:val="00382059"/>
    <w:rsid w:val="003945FC"/>
    <w:rsid w:val="003A17F9"/>
    <w:rsid w:val="003A3B8C"/>
    <w:rsid w:val="003B495C"/>
    <w:rsid w:val="003D4D2A"/>
    <w:rsid w:val="003E0CF8"/>
    <w:rsid w:val="003F0334"/>
    <w:rsid w:val="003F5373"/>
    <w:rsid w:val="00421A71"/>
    <w:rsid w:val="0042520A"/>
    <w:rsid w:val="0044428B"/>
    <w:rsid w:val="004A273B"/>
    <w:rsid w:val="004F6ED8"/>
    <w:rsid w:val="00503BE6"/>
    <w:rsid w:val="00507E55"/>
    <w:rsid w:val="00531D1B"/>
    <w:rsid w:val="00552F4D"/>
    <w:rsid w:val="00580A1F"/>
    <w:rsid w:val="005A0CD7"/>
    <w:rsid w:val="005A7491"/>
    <w:rsid w:val="005B1D6E"/>
    <w:rsid w:val="005C63F8"/>
    <w:rsid w:val="005D113F"/>
    <w:rsid w:val="005D1FC7"/>
    <w:rsid w:val="005D2088"/>
    <w:rsid w:val="005D4CCC"/>
    <w:rsid w:val="005D71DB"/>
    <w:rsid w:val="005E1AE0"/>
    <w:rsid w:val="005E5ACE"/>
    <w:rsid w:val="006079B3"/>
    <w:rsid w:val="00620793"/>
    <w:rsid w:val="00631378"/>
    <w:rsid w:val="00640B2F"/>
    <w:rsid w:val="00643332"/>
    <w:rsid w:val="006442EA"/>
    <w:rsid w:val="00655D08"/>
    <w:rsid w:val="0066475C"/>
    <w:rsid w:val="00681164"/>
    <w:rsid w:val="0069037B"/>
    <w:rsid w:val="006937C2"/>
    <w:rsid w:val="006B4E6E"/>
    <w:rsid w:val="006B602D"/>
    <w:rsid w:val="006C3626"/>
    <w:rsid w:val="006D7906"/>
    <w:rsid w:val="006F250E"/>
    <w:rsid w:val="00721E72"/>
    <w:rsid w:val="00730940"/>
    <w:rsid w:val="0074320C"/>
    <w:rsid w:val="0075282D"/>
    <w:rsid w:val="0075393B"/>
    <w:rsid w:val="007747FC"/>
    <w:rsid w:val="007860CE"/>
    <w:rsid w:val="00797D64"/>
    <w:rsid w:val="007C4030"/>
    <w:rsid w:val="007D32A2"/>
    <w:rsid w:val="007E2251"/>
    <w:rsid w:val="007F4A52"/>
    <w:rsid w:val="007F4B96"/>
    <w:rsid w:val="007F7D60"/>
    <w:rsid w:val="008042D1"/>
    <w:rsid w:val="00814A16"/>
    <w:rsid w:val="00842747"/>
    <w:rsid w:val="00843B9C"/>
    <w:rsid w:val="00864C84"/>
    <w:rsid w:val="00874244"/>
    <w:rsid w:val="008746E2"/>
    <w:rsid w:val="008812FF"/>
    <w:rsid w:val="00882C5B"/>
    <w:rsid w:val="0089780D"/>
    <w:rsid w:val="008A33BD"/>
    <w:rsid w:val="008B2085"/>
    <w:rsid w:val="008C15CE"/>
    <w:rsid w:val="008C3F74"/>
    <w:rsid w:val="008D29CC"/>
    <w:rsid w:val="008E03EA"/>
    <w:rsid w:val="008F0E73"/>
    <w:rsid w:val="00904934"/>
    <w:rsid w:val="00910B89"/>
    <w:rsid w:val="00910F13"/>
    <w:rsid w:val="00932B17"/>
    <w:rsid w:val="00937BEE"/>
    <w:rsid w:val="00946958"/>
    <w:rsid w:val="00956814"/>
    <w:rsid w:val="009834EE"/>
    <w:rsid w:val="009908BB"/>
    <w:rsid w:val="00991237"/>
    <w:rsid w:val="009A241D"/>
    <w:rsid w:val="009B6748"/>
    <w:rsid w:val="009C51D5"/>
    <w:rsid w:val="009D30CF"/>
    <w:rsid w:val="009D43DC"/>
    <w:rsid w:val="009E1475"/>
    <w:rsid w:val="009F41B0"/>
    <w:rsid w:val="00A0359A"/>
    <w:rsid w:val="00A33191"/>
    <w:rsid w:val="00A411F7"/>
    <w:rsid w:val="00A55BC0"/>
    <w:rsid w:val="00A5615A"/>
    <w:rsid w:val="00A64195"/>
    <w:rsid w:val="00A71D8C"/>
    <w:rsid w:val="00A82336"/>
    <w:rsid w:val="00AA4173"/>
    <w:rsid w:val="00AA71C7"/>
    <w:rsid w:val="00AB692B"/>
    <w:rsid w:val="00AC2E6D"/>
    <w:rsid w:val="00AC79EB"/>
    <w:rsid w:val="00B03796"/>
    <w:rsid w:val="00B12DBC"/>
    <w:rsid w:val="00B138B7"/>
    <w:rsid w:val="00B30965"/>
    <w:rsid w:val="00B3225C"/>
    <w:rsid w:val="00B36359"/>
    <w:rsid w:val="00B50C8B"/>
    <w:rsid w:val="00B60D99"/>
    <w:rsid w:val="00B678AF"/>
    <w:rsid w:val="00B848D9"/>
    <w:rsid w:val="00B91537"/>
    <w:rsid w:val="00BA7BF6"/>
    <w:rsid w:val="00BC66B8"/>
    <w:rsid w:val="00BD6457"/>
    <w:rsid w:val="00C022DE"/>
    <w:rsid w:val="00C02D9A"/>
    <w:rsid w:val="00C1537E"/>
    <w:rsid w:val="00C33340"/>
    <w:rsid w:val="00C374A9"/>
    <w:rsid w:val="00C57CC1"/>
    <w:rsid w:val="00C6276F"/>
    <w:rsid w:val="00C74A4E"/>
    <w:rsid w:val="00C847F2"/>
    <w:rsid w:val="00C8607E"/>
    <w:rsid w:val="00CC062D"/>
    <w:rsid w:val="00CE586E"/>
    <w:rsid w:val="00CE5DF8"/>
    <w:rsid w:val="00D04E2C"/>
    <w:rsid w:val="00D21CA2"/>
    <w:rsid w:val="00D22B68"/>
    <w:rsid w:val="00D34D0E"/>
    <w:rsid w:val="00D5235D"/>
    <w:rsid w:val="00D9020B"/>
    <w:rsid w:val="00DC13B7"/>
    <w:rsid w:val="00E0298A"/>
    <w:rsid w:val="00E13CDD"/>
    <w:rsid w:val="00E41ABC"/>
    <w:rsid w:val="00E42605"/>
    <w:rsid w:val="00E44476"/>
    <w:rsid w:val="00E51AD7"/>
    <w:rsid w:val="00E53116"/>
    <w:rsid w:val="00E57E8A"/>
    <w:rsid w:val="00E6148B"/>
    <w:rsid w:val="00E707F0"/>
    <w:rsid w:val="00E95346"/>
    <w:rsid w:val="00ED0B6A"/>
    <w:rsid w:val="00ED3A4A"/>
    <w:rsid w:val="00EF1269"/>
    <w:rsid w:val="00EF7911"/>
    <w:rsid w:val="00F05DC3"/>
    <w:rsid w:val="00F130B0"/>
    <w:rsid w:val="00F15198"/>
    <w:rsid w:val="00F30CFF"/>
    <w:rsid w:val="00F32DD5"/>
    <w:rsid w:val="00F41EC0"/>
    <w:rsid w:val="00F50AF3"/>
    <w:rsid w:val="00F5658F"/>
    <w:rsid w:val="00F65CDA"/>
    <w:rsid w:val="00F75A0F"/>
    <w:rsid w:val="00FA1DC9"/>
    <w:rsid w:val="00FC4DAC"/>
    <w:rsid w:val="00FC7B6A"/>
    <w:rsid w:val="00FD32CB"/>
    <w:rsid w:val="00FF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A18232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C3A"/>
    <w:pPr>
      <w:spacing w:after="200"/>
    </w:pPr>
    <w:rPr>
      <w:rFonts w:ascii="Cambria" w:eastAsia="MS Mincho" w:hAnsi="Cambria" w:cs="Times New Roman"/>
      <w:lang w:eastAsia="ja-JP"/>
    </w:rPr>
  </w:style>
  <w:style w:type="paragraph" w:styleId="Ttulo3">
    <w:name w:val="heading 3"/>
    <w:basedOn w:val="Normal"/>
    <w:link w:val="Ttulo3Car"/>
    <w:uiPriority w:val="9"/>
    <w:qFormat/>
    <w:rsid w:val="007860CE"/>
    <w:pPr>
      <w:spacing w:before="100" w:beforeAutospacing="1" w:after="100" w:afterAutospacing="1"/>
      <w:outlineLvl w:val="2"/>
    </w:pPr>
    <w:rPr>
      <w:rFonts w:ascii="Times New Roman" w:eastAsiaTheme="minorHAnsi" w:hAnsi="Times New Roman"/>
      <w:b/>
      <w:bCs/>
      <w:sz w:val="27"/>
      <w:szCs w:val="27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3C3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C3C3A"/>
  </w:style>
  <w:style w:type="paragraph" w:styleId="Piedepgina">
    <w:name w:val="footer"/>
    <w:basedOn w:val="Normal"/>
    <w:link w:val="PiedepginaCar"/>
    <w:uiPriority w:val="99"/>
    <w:unhideWhenUsed/>
    <w:rsid w:val="001C3C3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3C3A"/>
  </w:style>
  <w:style w:type="character" w:styleId="Hipervnculo">
    <w:name w:val="Hyperlink"/>
    <w:basedOn w:val="Fuentedeprrafopredeter"/>
    <w:uiPriority w:val="99"/>
    <w:unhideWhenUsed/>
    <w:rsid w:val="00B0379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7F4A5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860CE"/>
    <w:pPr>
      <w:spacing w:before="100" w:beforeAutospacing="1" w:after="100" w:afterAutospacing="1"/>
    </w:pPr>
    <w:rPr>
      <w:rFonts w:ascii="Times New Roman" w:eastAsiaTheme="minorHAnsi" w:hAnsi="Times New Roman"/>
      <w:lang w:eastAsia="es-ES_tradnl"/>
    </w:rPr>
  </w:style>
  <w:style w:type="character" w:customStyle="1" w:styleId="ezo">
    <w:name w:val="_ezo"/>
    <w:basedOn w:val="Fuentedeprrafopredeter"/>
    <w:rsid w:val="007860CE"/>
  </w:style>
  <w:style w:type="character" w:customStyle="1" w:styleId="Ttulo3Car">
    <w:name w:val="Título 3 Car"/>
    <w:basedOn w:val="Fuentedeprrafopredeter"/>
    <w:link w:val="Ttulo3"/>
    <w:uiPriority w:val="9"/>
    <w:rsid w:val="007860CE"/>
    <w:rPr>
      <w:rFonts w:ascii="Times New Roman" w:hAnsi="Times New Roman" w:cs="Times New Roman"/>
      <w:b/>
      <w:bCs/>
      <w:sz w:val="27"/>
      <w:szCs w:val="27"/>
      <w:lang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08168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8168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81688"/>
    <w:rPr>
      <w:rFonts w:ascii="Cambria" w:eastAsia="MS Mincho" w:hAnsi="Cambria" w:cs="Times New Roman"/>
      <w:sz w:val="20"/>
      <w:szCs w:val="20"/>
      <w:lang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8168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81688"/>
    <w:rPr>
      <w:rFonts w:ascii="Cambria" w:eastAsia="MS Mincho" w:hAnsi="Cambria" w:cs="Times New Roman"/>
      <w:b/>
      <w:bCs/>
      <w:sz w:val="20"/>
      <w:szCs w:val="20"/>
      <w:lang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16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1688"/>
    <w:rPr>
      <w:rFonts w:ascii="Segoe UI" w:eastAsia="MS Mincho" w:hAnsi="Segoe UI" w:cs="Segoe UI"/>
      <w:sz w:val="18"/>
      <w:szCs w:val="18"/>
      <w:lang w:eastAsia="ja-JP"/>
    </w:rPr>
  </w:style>
  <w:style w:type="paragraph" w:styleId="Sinespaciado">
    <w:name w:val="No Spacing"/>
    <w:uiPriority w:val="1"/>
    <w:qFormat/>
    <w:rsid w:val="00B12DBC"/>
    <w:rPr>
      <w:sz w:val="22"/>
      <w:szCs w:val="22"/>
      <w:lang w:val="es-ES"/>
    </w:rPr>
  </w:style>
  <w:style w:type="table" w:styleId="Tablaconcuadrcula">
    <w:name w:val="Table Grid"/>
    <w:basedOn w:val="Tablanormal"/>
    <w:uiPriority w:val="39"/>
    <w:rsid w:val="00F05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4-nfasis1">
    <w:name w:val="Grid Table 4 Accent 1"/>
    <w:basedOn w:val="Tablanormal"/>
    <w:uiPriority w:val="49"/>
    <w:rsid w:val="003945FC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</Pages>
  <Words>403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Rea</dc:creator>
  <cp:keywords/>
  <dc:description/>
  <cp:lastModifiedBy>María Fernanda Méndez Aguayo</cp:lastModifiedBy>
  <cp:revision>6</cp:revision>
  <cp:lastPrinted>2018-03-16T21:09:00Z</cp:lastPrinted>
  <dcterms:created xsi:type="dcterms:W3CDTF">2020-03-09T18:46:00Z</dcterms:created>
  <dcterms:modified xsi:type="dcterms:W3CDTF">2020-03-25T04:29:00Z</dcterms:modified>
</cp:coreProperties>
</file>