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4B4F" w14:textId="77777777" w:rsidR="00606466" w:rsidRPr="001C68D9" w:rsidRDefault="00606466" w:rsidP="00606466">
      <w:pPr>
        <w:pStyle w:val="Prrafodelista"/>
        <w:ind w:left="1140"/>
        <w:rPr>
          <w:rFonts w:ascii="Arial" w:hAnsi="Arial" w:cs="Arial"/>
          <w:b/>
        </w:rPr>
      </w:pPr>
    </w:p>
    <w:p w14:paraId="6A72F874" w14:textId="77777777" w:rsidR="00606466" w:rsidRPr="001C68D9" w:rsidRDefault="00606466" w:rsidP="00606466">
      <w:pPr>
        <w:pStyle w:val="Prrafodelista"/>
        <w:ind w:left="1140"/>
        <w:rPr>
          <w:rFonts w:ascii="Arial" w:hAnsi="Arial" w:cs="Arial"/>
          <w:b/>
        </w:rPr>
      </w:pPr>
    </w:p>
    <w:p w14:paraId="57B2636A" w14:textId="77777777" w:rsidR="00606466" w:rsidRPr="001C68D9" w:rsidRDefault="00606466" w:rsidP="00606466">
      <w:pPr>
        <w:pStyle w:val="Prrafodelista"/>
        <w:ind w:left="1140"/>
        <w:rPr>
          <w:rFonts w:ascii="Arial" w:hAnsi="Arial" w:cs="Arial"/>
          <w:b/>
        </w:rPr>
      </w:pPr>
    </w:p>
    <w:p w14:paraId="719CBB36" w14:textId="77777777" w:rsidR="00606466" w:rsidRPr="001C68D9" w:rsidRDefault="00606466" w:rsidP="00606466">
      <w:pPr>
        <w:contextualSpacing/>
        <w:jc w:val="right"/>
        <w:rPr>
          <w:rFonts w:ascii="Arial" w:hAnsi="Arial" w:cs="Arial"/>
          <w:b/>
        </w:rPr>
      </w:pPr>
    </w:p>
    <w:p w14:paraId="24C7016D" w14:textId="77777777" w:rsidR="00606466" w:rsidRPr="001C68D9" w:rsidRDefault="00606466" w:rsidP="00606466">
      <w:pPr>
        <w:contextualSpacing/>
        <w:jc w:val="right"/>
        <w:rPr>
          <w:rFonts w:ascii="Arial" w:hAnsi="Arial" w:cs="Arial"/>
          <w:b/>
        </w:rPr>
      </w:pPr>
      <w:r w:rsidRPr="001C68D9">
        <w:rPr>
          <w:rFonts w:ascii="Arial" w:hAnsi="Arial" w:cs="Arial"/>
          <w:b/>
        </w:rPr>
        <w:t>León, Guanajuato. 2020</w:t>
      </w:r>
    </w:p>
    <w:p w14:paraId="018E815A" w14:textId="0113F3F2" w:rsidR="00606466" w:rsidRPr="001C68D9" w:rsidRDefault="00606466" w:rsidP="00606466">
      <w:pPr>
        <w:contextualSpacing/>
        <w:jc w:val="right"/>
        <w:rPr>
          <w:rFonts w:ascii="Arial" w:hAnsi="Arial" w:cs="Arial"/>
          <w:b/>
        </w:rPr>
      </w:pPr>
      <w:r w:rsidRPr="001C68D9">
        <w:rPr>
          <w:rFonts w:ascii="Arial" w:hAnsi="Arial" w:cs="Arial"/>
          <w:b/>
        </w:rPr>
        <w:t xml:space="preserve">Boletín </w:t>
      </w:r>
      <w:r>
        <w:rPr>
          <w:rFonts w:ascii="Arial" w:hAnsi="Arial" w:cs="Arial"/>
          <w:b/>
        </w:rPr>
        <w:t>6</w:t>
      </w:r>
      <w:r>
        <w:rPr>
          <w:rFonts w:ascii="Arial" w:hAnsi="Arial" w:cs="Arial"/>
          <w:b/>
        </w:rPr>
        <w:t>4</w:t>
      </w:r>
      <w:r w:rsidRPr="001C68D9">
        <w:rPr>
          <w:rFonts w:ascii="Arial" w:hAnsi="Arial" w:cs="Arial"/>
          <w:b/>
        </w:rPr>
        <w:t xml:space="preserve"> – CCIMJU/2020</w:t>
      </w:r>
    </w:p>
    <w:p w14:paraId="53050980" w14:textId="77777777" w:rsidR="00606466" w:rsidRPr="001C68D9" w:rsidRDefault="00606466" w:rsidP="00606466">
      <w:pPr>
        <w:rPr>
          <w:rFonts w:ascii="Arial" w:hAnsi="Arial" w:cs="Arial"/>
          <w:b/>
          <w:color w:val="1D2129"/>
          <w:spacing w:val="-2"/>
          <w:lang w:eastAsia="es-ES_tradnl"/>
        </w:rPr>
      </w:pPr>
    </w:p>
    <w:p w14:paraId="034A4900" w14:textId="77777777" w:rsidR="00606466" w:rsidRDefault="00606466" w:rsidP="00606466">
      <w:pPr>
        <w:jc w:val="center"/>
        <w:rPr>
          <w:rFonts w:ascii="Arial" w:eastAsia="Times New Roman" w:hAnsi="Arial" w:cs="Arial"/>
          <w:b/>
          <w:bCs/>
          <w:color w:val="000000"/>
          <w:lang w:eastAsia="es-MX"/>
        </w:rPr>
      </w:pPr>
    </w:p>
    <w:p w14:paraId="32F14FBE" w14:textId="5B77C6DB" w:rsidR="00606466" w:rsidRPr="001C68D9" w:rsidRDefault="00A9413B" w:rsidP="00606466">
      <w:pPr>
        <w:jc w:val="center"/>
        <w:rPr>
          <w:rFonts w:ascii="Arial" w:eastAsia="Times New Roman" w:hAnsi="Arial" w:cs="Arial"/>
          <w:b/>
          <w:bCs/>
          <w:color w:val="000000"/>
          <w:lang w:eastAsia="es-MX"/>
        </w:rPr>
      </w:pPr>
      <w:r>
        <w:rPr>
          <w:rFonts w:ascii="Arial" w:eastAsia="Times New Roman" w:hAnsi="Arial" w:cs="Arial"/>
          <w:b/>
          <w:bCs/>
          <w:color w:val="000000"/>
          <w:lang w:eastAsia="es-MX"/>
        </w:rPr>
        <w:t>Lobo, la manada accionando por las juventudes</w:t>
      </w:r>
    </w:p>
    <w:p w14:paraId="6E8CEAD0" w14:textId="77777777" w:rsidR="00606466" w:rsidRDefault="00606466" w:rsidP="00606466">
      <w:pPr>
        <w:rPr>
          <w:rFonts w:ascii="Arial" w:eastAsia="Times New Roman" w:hAnsi="Arial" w:cs="Arial"/>
          <w:color w:val="000000"/>
          <w:lang w:eastAsia="es-MX"/>
        </w:rPr>
      </w:pPr>
    </w:p>
    <w:p w14:paraId="356186A1" w14:textId="77777777" w:rsidR="00606466" w:rsidRDefault="00606466" w:rsidP="00606466"/>
    <w:p w14:paraId="7976A4BA" w14:textId="43D590AA" w:rsidR="00606466" w:rsidRDefault="00A9413B" w:rsidP="00A9413B">
      <w:pPr>
        <w:pStyle w:val="Prrafodelista"/>
        <w:numPr>
          <w:ilvl w:val="0"/>
          <w:numId w:val="1"/>
        </w:numPr>
      </w:pPr>
      <w:r>
        <w:t xml:space="preserve">El Instituto Municipal de la Juventud, IMJU, entregó incentivos económicos para las juventudes pertenecientes a bandas por medio de su Dirección Lobo. </w:t>
      </w:r>
    </w:p>
    <w:p w14:paraId="731BA0E6" w14:textId="0745FB5E" w:rsidR="00A9413B" w:rsidRDefault="00A9413B" w:rsidP="00A9413B"/>
    <w:p w14:paraId="22C9048A" w14:textId="14BFEF3D" w:rsidR="00A9413B" w:rsidRDefault="00A9413B" w:rsidP="00A9413B"/>
    <w:p w14:paraId="2249A71E" w14:textId="77777777" w:rsidR="00A9413B" w:rsidRDefault="00A9413B" w:rsidP="00A9413B"/>
    <w:p w14:paraId="1FE77893" w14:textId="349DCC8F" w:rsidR="0037762A" w:rsidRDefault="00BF43BA">
      <w:r>
        <w:t xml:space="preserve">Este 2020, en el contexto de la pandemia a causa del virus SARS-cov2, ha traído consigo el cierre de diversas fuentes de empleo y la disminución forzada de equipos de trabajo. Siendo la población juvenil </w:t>
      </w:r>
      <w:r w:rsidR="00022B60">
        <w:t xml:space="preserve">uno de los sectores más afectados. </w:t>
      </w:r>
    </w:p>
    <w:p w14:paraId="24BD68BC" w14:textId="1167C586" w:rsidR="00022B60" w:rsidRDefault="00022B60"/>
    <w:p w14:paraId="55115542" w14:textId="269015B2" w:rsidR="00022B60" w:rsidRDefault="00022B60">
      <w:r>
        <w:t xml:space="preserve">Por esta razón, el Instituto Municipal de la Juventud, IMJU, con el objetivo de continuar con su labor en la atención a jóvenes pertenecientes a bandas o en contextos complejos, implementó el Proyecto 100: La manada accionando. </w:t>
      </w:r>
    </w:p>
    <w:p w14:paraId="009D263C" w14:textId="27D073BC" w:rsidR="00022B60" w:rsidRDefault="00022B60"/>
    <w:p w14:paraId="02F4C606" w14:textId="4A907062" w:rsidR="00022B60" w:rsidRDefault="00022B60">
      <w:r>
        <w:t>Se beneficiarán a 100 personas jóvenes con el objetivo de p</w:t>
      </w:r>
      <w:r w:rsidRPr="00022B60">
        <w:t>osicionar a las juventudes pertenecientes a bandas como sujetos de derecho y creadores de acciones que les posibiliten desarrollar su proyecto de vida de corto y mediano plazo.</w:t>
      </w:r>
    </w:p>
    <w:p w14:paraId="22342ECE" w14:textId="46F44816" w:rsidR="00022B60" w:rsidRDefault="00022B60"/>
    <w:p w14:paraId="247E5720" w14:textId="37141B70" w:rsidR="00022B60" w:rsidRDefault="00022B60">
      <w:r>
        <w:t xml:space="preserve">Respondiendo a las necesidades expresadas, las juventudes solicitan desarrollar actividades que les permitan ganar dinero para cubrir sus necesidades y las de sus dependientes económicos, así como que estas le permitan generar identidad entre las y los miembros de las bandas; lo que se traduce en la generación de un proyecto de vida. </w:t>
      </w:r>
    </w:p>
    <w:p w14:paraId="196D5E1F" w14:textId="13C09B37" w:rsidR="00022B60" w:rsidRDefault="00022B60"/>
    <w:p w14:paraId="14838ABA" w14:textId="01A183BC" w:rsidR="00022B60" w:rsidRDefault="00022B60">
      <w:r>
        <w:t xml:space="preserve">Para ello, se generaron tres grupos, con los que se tendrán acciones específicas para la realización de actividades que les permitan recibir los incentivos económicos. Estos fueron denominados como “Las maternidades en la manada”, donde participarán 25 mujeres jóvenes de entre 15 y 29 años, mismas que realizarán 20 horas de talleres y replicarán una sesión para más personas. </w:t>
      </w:r>
    </w:p>
    <w:p w14:paraId="3064F564" w14:textId="77777777" w:rsidR="00022B60" w:rsidRDefault="00022B60"/>
    <w:p w14:paraId="5F0F3930" w14:textId="04010DCF" w:rsidR="00022B60" w:rsidRDefault="00022B60">
      <w:r>
        <w:t>El siguiente grupo en el que participarán 25 jóvenes que hayan tenido una participación destacada en las actividades llevadas a cabo por el equipo de promotoría Lobo, que llega a las colonias</w:t>
      </w:r>
      <w:r w:rsidR="009C6A7E">
        <w:t>,</w:t>
      </w:r>
      <w:r>
        <w:t xml:space="preserve"> </w:t>
      </w:r>
      <w:r w:rsidR="009C6A7E">
        <w:t xml:space="preserve">es </w:t>
      </w:r>
      <w:r>
        <w:t xml:space="preserve">“Las huellas </w:t>
      </w:r>
      <w:r w:rsidR="009C6A7E">
        <w:t xml:space="preserve">del lobo”, en donde deberán compartir sus conocimientos en 10 horas a la semana en Casas de Atención, para otras juventudes. </w:t>
      </w:r>
    </w:p>
    <w:p w14:paraId="377B689C" w14:textId="1468FB2C" w:rsidR="009C6A7E" w:rsidRDefault="009C6A7E"/>
    <w:p w14:paraId="1A7879F0" w14:textId="2DCA233F" w:rsidR="009C6A7E" w:rsidRDefault="009C6A7E">
      <w:r>
        <w:lastRenderedPageBreak/>
        <w:t xml:space="preserve">Finalmente, en el grupo “Líderes de la manada”, 50 personas de entre 18 y 29 años, recibirán el impulso al participar como promotores 20 horas a la semana, donde también podrán invitar a más jóvenes a participar de las diferentes actividades, charlas y talleres que ofrece el IMJU a través de Lobo. </w:t>
      </w:r>
    </w:p>
    <w:p w14:paraId="3EB6E70D" w14:textId="09CABC49" w:rsidR="009C6A7E" w:rsidRDefault="009C6A7E"/>
    <w:p w14:paraId="66A3D31E" w14:textId="20F6E6A2" w:rsidR="009C6A7E" w:rsidRDefault="009C6A7E" w:rsidP="009C6A7E">
      <w:r>
        <w:t>Cada participante ya cuenta con participaciones o actividades en los rubros que promueve a Dirección Lobo, mismos que van encaminados a la generación de habilidades para la vida y el trabajo. Por lo que recibirán seguimiento, acompañamiento y un incentivo económico por 5,000 pesos. Con el propósito de que</w:t>
      </w:r>
      <w:r>
        <w:t xml:space="preserve"> las y los jóvenes participen como colaboradores con capacidades y autonomía, será </w:t>
      </w:r>
      <w:r>
        <w:t>benéfico</w:t>
      </w:r>
      <w:r>
        <w:t xml:space="preserve"> para la construcción de su proyecto de vida. </w:t>
      </w:r>
    </w:p>
    <w:p w14:paraId="3AFAA926" w14:textId="77777777" w:rsidR="009C6A7E" w:rsidRDefault="009C6A7E" w:rsidP="009C6A7E"/>
    <w:p w14:paraId="7F67E2E4" w14:textId="08A682FC" w:rsidR="009C6A7E" w:rsidRDefault="009C6A7E" w:rsidP="009C6A7E">
      <w:r>
        <w:t>Así mismo, el otorgamiento de incentivos económicos les ayudará a sobrellevar las complicaciones económicas que se potencializan dentro del marco de salud actual.</w:t>
      </w:r>
      <w:r>
        <w:t xml:space="preserve"> </w:t>
      </w:r>
    </w:p>
    <w:sectPr w:rsidR="009C6A7E" w:rsidSect="006606A3">
      <w:headerReference w:type="even" r:id="rId5"/>
      <w:headerReference w:type="default" r:id="rId6"/>
      <w:headerReference w:type="firs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DB3F" w14:textId="77777777" w:rsidR="00D01BA7" w:rsidRDefault="009C6A7E">
    <w:pPr>
      <w:pStyle w:val="Encabezado"/>
    </w:pPr>
    <w:r>
      <w:rPr>
        <w:noProof/>
        <w:lang w:val="es-MX" w:eastAsia="es-MX"/>
      </w:rPr>
      <w:pict w14:anchorId="579A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5168;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8FBE" w14:textId="77777777" w:rsidR="00D01BA7" w:rsidRDefault="009C6A7E">
    <w:pPr>
      <w:pStyle w:val="Encabezado"/>
    </w:pPr>
    <w:r>
      <w:rPr>
        <w:noProof/>
      </w:rPr>
      <w:drawing>
        <wp:anchor distT="0" distB="0" distL="114300" distR="114300" simplePos="0" relativeHeight="251660288" behindDoc="0" locked="0" layoutInCell="1" allowOverlap="1" wp14:anchorId="0326403E" wp14:editId="6D7B2F3C">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59264" behindDoc="1" locked="0" layoutInCell="1" allowOverlap="1" wp14:anchorId="29D01127" wp14:editId="2E2ED56B">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6BB0" w14:textId="77777777" w:rsidR="00D01BA7" w:rsidRDefault="009C6A7E">
    <w:pPr>
      <w:pStyle w:val="Encabezado"/>
    </w:pPr>
    <w:r>
      <w:rPr>
        <w:noProof/>
        <w:lang w:val="es-MX" w:eastAsia="es-MX"/>
      </w:rPr>
      <w:pict w14:anchorId="5BBCE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4144;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585D"/>
    <w:multiLevelType w:val="hybridMultilevel"/>
    <w:tmpl w:val="41E8B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66"/>
    <w:rsid w:val="00022B60"/>
    <w:rsid w:val="0037762A"/>
    <w:rsid w:val="00606466"/>
    <w:rsid w:val="007D246E"/>
    <w:rsid w:val="009C6A7E"/>
    <w:rsid w:val="00A9413B"/>
    <w:rsid w:val="00BF4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5B6C4D"/>
  <w15:chartTrackingRefBased/>
  <w15:docId w15:val="{F606C5DC-27C1-4849-8EA9-F0192A0C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6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466"/>
    <w:pPr>
      <w:tabs>
        <w:tab w:val="center" w:pos="4419"/>
        <w:tab w:val="right" w:pos="8838"/>
      </w:tabs>
    </w:pPr>
  </w:style>
  <w:style w:type="character" w:customStyle="1" w:styleId="EncabezadoCar">
    <w:name w:val="Encabezado Car"/>
    <w:basedOn w:val="Fuentedeprrafopredeter"/>
    <w:link w:val="Encabezado"/>
    <w:uiPriority w:val="99"/>
    <w:rsid w:val="00606466"/>
    <w:rPr>
      <w:sz w:val="24"/>
      <w:szCs w:val="24"/>
      <w:lang w:val="es-ES_tradnl"/>
    </w:rPr>
  </w:style>
  <w:style w:type="paragraph" w:styleId="Prrafodelista">
    <w:name w:val="List Paragraph"/>
    <w:basedOn w:val="Normal"/>
    <w:uiPriority w:val="34"/>
    <w:qFormat/>
    <w:rsid w:val="00606466"/>
    <w:pPr>
      <w:ind w:left="720"/>
      <w:contextualSpacing/>
    </w:pPr>
  </w:style>
  <w:style w:type="character" w:styleId="Hipervnculo">
    <w:name w:val="Hyperlink"/>
    <w:basedOn w:val="Fuentedeprrafopredeter"/>
    <w:uiPriority w:val="99"/>
    <w:unhideWhenUsed/>
    <w:rsid w:val="00606466"/>
    <w:rPr>
      <w:color w:val="0563C1" w:themeColor="hyperlink"/>
      <w:u w:val="single"/>
    </w:rPr>
  </w:style>
  <w:style w:type="character" w:styleId="Hipervnculovisitado">
    <w:name w:val="FollowedHyperlink"/>
    <w:basedOn w:val="Fuentedeprrafopredeter"/>
    <w:uiPriority w:val="99"/>
    <w:semiHidden/>
    <w:unhideWhenUsed/>
    <w:rsid w:val="00606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3</cp:revision>
  <dcterms:created xsi:type="dcterms:W3CDTF">2020-12-04T19:48:00Z</dcterms:created>
  <dcterms:modified xsi:type="dcterms:W3CDTF">2020-12-04T20:34:00Z</dcterms:modified>
</cp:coreProperties>
</file>