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372DB8A0" w:rsidR="00E707F0" w:rsidRPr="00C8607E" w:rsidRDefault="008746E2" w:rsidP="00111720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111720">
        <w:rPr>
          <w:rFonts w:ascii="Arial" w:hAnsi="Arial" w:cs="Arial"/>
          <w:b/>
        </w:rPr>
        <w:t>21</w:t>
      </w:r>
      <w:bookmarkStart w:id="0" w:name="_GoBack"/>
      <w:bookmarkEnd w:id="0"/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76542B">
        <w:rPr>
          <w:rFonts w:ascii="Arial" w:hAnsi="Arial" w:cs="Arial"/>
          <w:b/>
        </w:rPr>
        <w:t xml:space="preserve">mayo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64F8786F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111720">
        <w:rPr>
          <w:rFonts w:ascii="Arial" w:hAnsi="Arial" w:cs="Arial"/>
          <w:b/>
        </w:rPr>
        <w:t>27</w:t>
      </w:r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CBD3E8F" w14:textId="519F68E3" w:rsidR="00012B79" w:rsidRDefault="00D37E5F" w:rsidP="00964FB2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Conviven en campamento jóvenes líderes</w:t>
      </w:r>
    </w:p>
    <w:p w14:paraId="605BA348" w14:textId="77777777" w:rsidR="00265D09" w:rsidRDefault="00265D09" w:rsidP="00DF0B0A">
      <w:pPr>
        <w:spacing w:after="0"/>
        <w:rPr>
          <w:rFonts w:ascii="Arial" w:hAnsi="Arial"/>
          <w:b/>
        </w:rPr>
      </w:pPr>
    </w:p>
    <w:p w14:paraId="38762B92" w14:textId="3DD8E4A6" w:rsidR="00544F22" w:rsidRPr="00D37E5F" w:rsidRDefault="00544F22" w:rsidP="00F927EF">
      <w:pPr>
        <w:jc w:val="both"/>
        <w:rPr>
          <w:rFonts w:ascii="Arial" w:hAnsi="Arial" w:cs="Arial"/>
        </w:rPr>
      </w:pPr>
      <w:r w:rsidRPr="00D37E5F">
        <w:rPr>
          <w:rFonts w:ascii="Arial" w:hAnsi="Arial" w:cs="Arial"/>
        </w:rPr>
        <w:t xml:space="preserve">Colectivos Juveniles </w:t>
      </w:r>
      <w:r w:rsidR="0071479B" w:rsidRPr="00D37E5F">
        <w:rPr>
          <w:rFonts w:ascii="Arial" w:hAnsi="Arial" w:cs="Arial"/>
        </w:rPr>
        <w:t xml:space="preserve">es un programa que </w:t>
      </w:r>
      <w:r w:rsidRPr="00D37E5F">
        <w:rPr>
          <w:rFonts w:ascii="Arial" w:hAnsi="Arial" w:cs="Arial"/>
        </w:rPr>
        <w:t xml:space="preserve">da la oportunidad </w:t>
      </w:r>
      <w:r w:rsidR="00113FCA">
        <w:rPr>
          <w:rFonts w:ascii="Arial" w:hAnsi="Arial" w:cs="Arial"/>
        </w:rPr>
        <w:t>a los jóvenes</w:t>
      </w:r>
      <w:r w:rsidR="0071479B" w:rsidRPr="00D37E5F">
        <w:rPr>
          <w:rFonts w:ascii="Arial" w:hAnsi="Arial" w:cs="Arial"/>
        </w:rPr>
        <w:t xml:space="preserve"> </w:t>
      </w:r>
      <w:r w:rsidRPr="00D37E5F">
        <w:rPr>
          <w:rFonts w:ascii="Arial" w:hAnsi="Arial" w:cs="Arial"/>
        </w:rPr>
        <w:t xml:space="preserve">de cambiar el entorno a través </w:t>
      </w:r>
      <w:r w:rsidR="0071479B" w:rsidRPr="00D37E5F">
        <w:rPr>
          <w:rFonts w:ascii="Arial" w:hAnsi="Arial" w:cs="Arial"/>
        </w:rPr>
        <w:t xml:space="preserve">sus </w:t>
      </w:r>
      <w:r w:rsidRPr="00D37E5F">
        <w:rPr>
          <w:rFonts w:ascii="Arial" w:hAnsi="Arial" w:cs="Arial"/>
        </w:rPr>
        <w:t>ideas.</w:t>
      </w:r>
      <w:r w:rsidR="0071479B" w:rsidRPr="00D37E5F">
        <w:rPr>
          <w:rFonts w:ascii="Arial" w:hAnsi="Arial" w:cs="Arial"/>
        </w:rPr>
        <w:t xml:space="preserve"> </w:t>
      </w:r>
      <w:r w:rsidR="00113FCA">
        <w:rPr>
          <w:rFonts w:ascii="Arial" w:hAnsi="Arial" w:cs="Arial"/>
        </w:rPr>
        <w:t>Por medio</w:t>
      </w:r>
      <w:r w:rsidR="0071479B" w:rsidRPr="00D37E5F">
        <w:rPr>
          <w:rFonts w:ascii="Arial" w:hAnsi="Arial" w:cs="Arial"/>
        </w:rPr>
        <w:t xml:space="preserve"> de este programa el Instituto Municipal de la Juventud, IMJU León, forma a </w:t>
      </w:r>
      <w:r w:rsidR="00113FCA">
        <w:rPr>
          <w:rFonts w:ascii="Arial" w:hAnsi="Arial" w:cs="Arial"/>
        </w:rPr>
        <w:t>aquellos</w:t>
      </w:r>
      <w:r w:rsidR="0071479B" w:rsidRPr="00D37E5F">
        <w:rPr>
          <w:rFonts w:ascii="Arial" w:hAnsi="Arial" w:cs="Arial"/>
        </w:rPr>
        <w:t xml:space="preserve"> que </w:t>
      </w:r>
      <w:r w:rsidR="00113FCA" w:rsidRPr="00D37E5F">
        <w:rPr>
          <w:rFonts w:ascii="Arial" w:hAnsi="Arial" w:cs="Arial"/>
        </w:rPr>
        <w:t>tienen las</w:t>
      </w:r>
      <w:r w:rsidRPr="00D37E5F">
        <w:rPr>
          <w:rFonts w:ascii="Arial" w:hAnsi="Arial" w:cs="Arial"/>
        </w:rPr>
        <w:t xml:space="preserve"> mismas ganas de hacer cambios</w:t>
      </w:r>
      <w:r w:rsidR="0071479B" w:rsidRPr="00D37E5F">
        <w:rPr>
          <w:rFonts w:ascii="Arial" w:hAnsi="Arial" w:cs="Arial"/>
        </w:rPr>
        <w:t xml:space="preserve"> en su comunidad.</w:t>
      </w:r>
    </w:p>
    <w:p w14:paraId="24C5B406" w14:textId="49DDD6C7" w:rsidR="0071479B" w:rsidRPr="00D37E5F" w:rsidRDefault="0071479B" w:rsidP="00F927EF">
      <w:pPr>
        <w:jc w:val="both"/>
        <w:rPr>
          <w:rFonts w:ascii="Arial" w:hAnsi="Arial" w:cs="Arial"/>
        </w:rPr>
      </w:pPr>
      <w:r w:rsidRPr="00D37E5F">
        <w:rPr>
          <w:rFonts w:ascii="Arial" w:hAnsi="Arial" w:cs="Arial"/>
        </w:rPr>
        <w:t>En este proceso</w:t>
      </w:r>
      <w:r w:rsidR="00113FCA">
        <w:rPr>
          <w:rFonts w:ascii="Arial" w:hAnsi="Arial" w:cs="Arial"/>
        </w:rPr>
        <w:t xml:space="preserve"> las y</w:t>
      </w:r>
      <w:r w:rsidRPr="00D37E5F">
        <w:rPr>
          <w:rFonts w:ascii="Arial" w:hAnsi="Arial" w:cs="Arial"/>
        </w:rPr>
        <w:t xml:space="preserve"> los miembros de los colectivos obtienen herramientas que impulsen sus iniciativas en pro del bienestar comunitario, abordan</w:t>
      </w:r>
      <w:r w:rsidR="00113FCA">
        <w:rPr>
          <w:rFonts w:ascii="Arial" w:hAnsi="Arial" w:cs="Arial"/>
        </w:rPr>
        <w:t>do temas de desarrollo humano, i</w:t>
      </w:r>
      <w:r w:rsidRPr="00D37E5F">
        <w:rPr>
          <w:rFonts w:ascii="Arial" w:hAnsi="Arial" w:cs="Arial"/>
        </w:rPr>
        <w:t xml:space="preserve">nnovación </w:t>
      </w:r>
      <w:r w:rsidR="00113FCA">
        <w:rPr>
          <w:rFonts w:ascii="Arial" w:hAnsi="Arial" w:cs="Arial"/>
        </w:rPr>
        <w:t>social y e</w:t>
      </w:r>
      <w:r w:rsidRPr="00D37E5F">
        <w:rPr>
          <w:rFonts w:ascii="Arial" w:hAnsi="Arial" w:cs="Arial"/>
        </w:rPr>
        <w:t xml:space="preserve">mprendimiento. </w:t>
      </w:r>
    </w:p>
    <w:p w14:paraId="474F4D58" w14:textId="1D43A525" w:rsidR="0071479B" w:rsidRPr="00D37E5F" w:rsidRDefault="0071479B" w:rsidP="00F927EF">
      <w:pPr>
        <w:jc w:val="both"/>
        <w:rPr>
          <w:rFonts w:ascii="Arial" w:hAnsi="Arial" w:cs="Arial"/>
        </w:rPr>
      </w:pPr>
      <w:r w:rsidRPr="00D37E5F">
        <w:rPr>
          <w:rFonts w:ascii="Arial" w:hAnsi="Arial" w:cs="Arial"/>
        </w:rPr>
        <w:t>Como parte de las actividades que se realizan en el programa</w:t>
      </w:r>
      <w:r w:rsidR="006D6D7E">
        <w:rPr>
          <w:rFonts w:ascii="Arial" w:hAnsi="Arial" w:cs="Arial"/>
        </w:rPr>
        <w:t>,</w:t>
      </w:r>
      <w:r w:rsidRPr="00D37E5F">
        <w:rPr>
          <w:rFonts w:ascii="Arial" w:hAnsi="Arial" w:cs="Arial"/>
        </w:rPr>
        <w:t xml:space="preserve"> se lleva a cabo un Hackathon en donde</w:t>
      </w:r>
      <w:r w:rsidR="006D6D7E">
        <w:rPr>
          <w:rFonts w:ascii="Arial" w:hAnsi="Arial" w:cs="Arial"/>
        </w:rPr>
        <w:t>,</w:t>
      </w:r>
      <w:r w:rsidRPr="00D37E5F">
        <w:rPr>
          <w:rFonts w:ascii="Arial" w:hAnsi="Arial" w:cs="Arial"/>
        </w:rPr>
        <w:t xml:space="preserve"> con ayuda de mentores</w:t>
      </w:r>
      <w:r w:rsidR="006D6D7E">
        <w:rPr>
          <w:rFonts w:ascii="Arial" w:hAnsi="Arial" w:cs="Arial"/>
        </w:rPr>
        <w:t>,</w:t>
      </w:r>
      <w:r w:rsidRPr="00D37E5F">
        <w:rPr>
          <w:rFonts w:ascii="Arial" w:hAnsi="Arial" w:cs="Arial"/>
        </w:rPr>
        <w:t xml:space="preserve"> potencializan sus proyectos. </w:t>
      </w:r>
      <w:r w:rsidR="006D6D7E" w:rsidRPr="00D37E5F">
        <w:rPr>
          <w:rFonts w:ascii="Arial" w:hAnsi="Arial" w:cs="Arial"/>
        </w:rPr>
        <w:t>Asimismo,</w:t>
      </w:r>
      <w:r w:rsidRPr="00D37E5F">
        <w:rPr>
          <w:rFonts w:ascii="Arial" w:hAnsi="Arial" w:cs="Arial"/>
        </w:rPr>
        <w:t xml:space="preserve"> se realizan acciones que fortalezcan la comunidad de jóvenes </w:t>
      </w:r>
      <w:r w:rsidR="00D37E5F">
        <w:rPr>
          <w:rFonts w:ascii="Arial" w:hAnsi="Arial" w:cs="Arial"/>
        </w:rPr>
        <w:t>agentes de cambio.</w:t>
      </w:r>
    </w:p>
    <w:p w14:paraId="6A96EAD3" w14:textId="50901704" w:rsidR="00F927EF" w:rsidRPr="00F927EF" w:rsidRDefault="0071479B" w:rsidP="00F92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 razón </w:t>
      </w:r>
      <w:r w:rsidR="00F927EF" w:rsidRPr="00F927EF">
        <w:rPr>
          <w:rFonts w:ascii="Arial" w:hAnsi="Arial" w:cs="Arial"/>
        </w:rPr>
        <w:t xml:space="preserve">se </w:t>
      </w:r>
      <w:r w:rsidR="00C54C3F">
        <w:rPr>
          <w:rFonts w:ascii="Arial" w:hAnsi="Arial" w:cs="Arial"/>
        </w:rPr>
        <w:t xml:space="preserve">llevó a cabo </w:t>
      </w:r>
      <w:r w:rsidR="00F927EF" w:rsidRPr="00F927EF">
        <w:rPr>
          <w:rFonts w:ascii="Arial" w:hAnsi="Arial" w:cs="Arial"/>
        </w:rPr>
        <w:t xml:space="preserve">un campamento en las inmediaciones de Media Luna, en </w:t>
      </w:r>
      <w:r w:rsidR="00C54C3F">
        <w:rPr>
          <w:rFonts w:ascii="Arial" w:hAnsi="Arial" w:cs="Arial"/>
        </w:rPr>
        <w:t xml:space="preserve">donde se contó con la participación de </w:t>
      </w:r>
      <w:r>
        <w:rPr>
          <w:rFonts w:ascii="Arial" w:hAnsi="Arial" w:cs="Arial"/>
        </w:rPr>
        <w:t xml:space="preserve">29 jóvenes de diferentes colectivos de León, esto con el objetivo </w:t>
      </w:r>
      <w:r w:rsidRPr="00F927EF">
        <w:rPr>
          <w:rFonts w:ascii="Arial" w:hAnsi="Arial" w:cs="Arial"/>
        </w:rPr>
        <w:t xml:space="preserve">de generar comunidad entres </w:t>
      </w:r>
      <w:r>
        <w:rPr>
          <w:rFonts w:ascii="Arial" w:hAnsi="Arial" w:cs="Arial"/>
        </w:rPr>
        <w:t>los mismos.</w:t>
      </w:r>
    </w:p>
    <w:p w14:paraId="48CF3D7C" w14:textId="7B82ABEA" w:rsidR="00F927EF" w:rsidRPr="00F927EF" w:rsidRDefault="003D2BFA" w:rsidP="00714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lo largo de la jornada se realizaron</w:t>
      </w:r>
      <w:r w:rsidR="00F927EF" w:rsidRPr="00F927EF">
        <w:rPr>
          <w:rFonts w:ascii="Arial" w:hAnsi="Arial" w:cs="Arial"/>
        </w:rPr>
        <w:t xml:space="preserve"> diferentes actividades que incentivaron la integración entre los </w:t>
      </w:r>
      <w:r>
        <w:rPr>
          <w:rFonts w:ascii="Arial" w:hAnsi="Arial" w:cs="Arial"/>
        </w:rPr>
        <w:t>participantes</w:t>
      </w:r>
      <w:r w:rsidR="00F927EF" w:rsidRPr="00F927EF">
        <w:rPr>
          <w:rFonts w:ascii="Arial" w:hAnsi="Arial" w:cs="Arial"/>
        </w:rPr>
        <w:t xml:space="preserve">, </w:t>
      </w:r>
      <w:r w:rsidR="0071479B">
        <w:rPr>
          <w:rFonts w:ascii="Arial" w:hAnsi="Arial" w:cs="Arial"/>
        </w:rPr>
        <w:t xml:space="preserve">en la cual el contacto con la naturaleza fomentó un espacio para </w:t>
      </w:r>
      <w:r w:rsidR="00F927EF" w:rsidRPr="00F927EF">
        <w:rPr>
          <w:rFonts w:ascii="Arial" w:hAnsi="Arial" w:cs="Arial"/>
        </w:rPr>
        <w:t xml:space="preserve">una interacción </w:t>
      </w:r>
      <w:r>
        <w:rPr>
          <w:rFonts w:ascii="Arial" w:hAnsi="Arial" w:cs="Arial"/>
        </w:rPr>
        <w:t>más dinámica</w:t>
      </w:r>
      <w:r w:rsidR="00F927EF" w:rsidRPr="00F927EF">
        <w:rPr>
          <w:rFonts w:ascii="Arial" w:hAnsi="Arial" w:cs="Arial"/>
        </w:rPr>
        <w:t xml:space="preserve">, </w:t>
      </w:r>
      <w:r w:rsidR="0071479B">
        <w:rPr>
          <w:rFonts w:ascii="Arial" w:hAnsi="Arial" w:cs="Arial"/>
        </w:rPr>
        <w:t xml:space="preserve">la cual se convirtió </w:t>
      </w:r>
      <w:r w:rsidR="00F927EF" w:rsidRPr="00F927EF">
        <w:rPr>
          <w:rFonts w:ascii="Arial" w:hAnsi="Arial" w:cs="Arial"/>
        </w:rPr>
        <w:t>en historias de terror contadas de</w:t>
      </w:r>
      <w:r>
        <w:rPr>
          <w:rFonts w:ascii="Arial" w:hAnsi="Arial" w:cs="Arial"/>
        </w:rPr>
        <w:t xml:space="preserve"> una manera muy divertida por las y lo</w:t>
      </w:r>
      <w:r w:rsidR="00F927EF" w:rsidRPr="00F927EF">
        <w:rPr>
          <w:rFonts w:ascii="Arial" w:hAnsi="Arial" w:cs="Arial"/>
        </w:rPr>
        <w:t>s jóvenes.</w:t>
      </w:r>
    </w:p>
    <w:p w14:paraId="0E8555BC" w14:textId="720F16A2" w:rsidR="009E7406" w:rsidRPr="00F927EF" w:rsidRDefault="00D37E5F" w:rsidP="00F92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406">
        <w:rPr>
          <w:rFonts w:ascii="Arial" w:hAnsi="Arial" w:cs="Arial"/>
        </w:rPr>
        <w:t>“Este tipo de actividades nos ayuda mucho ya que podemos conocer chavos de otros colectivos para así poder hacer cosas más grandes que ayuden a nuestra socieda</w:t>
      </w:r>
      <w:r w:rsidR="005C166D">
        <w:rPr>
          <w:rFonts w:ascii="Arial" w:hAnsi="Arial" w:cs="Arial"/>
        </w:rPr>
        <w:t>d</w:t>
      </w:r>
      <w:r w:rsidR="009E7406">
        <w:rPr>
          <w:rFonts w:ascii="Arial" w:hAnsi="Arial" w:cs="Arial"/>
        </w:rPr>
        <w:t xml:space="preserve">” comentó </w:t>
      </w:r>
      <w:r w:rsidR="005C166D">
        <w:rPr>
          <w:rFonts w:ascii="Arial" w:hAnsi="Arial" w:cs="Arial"/>
        </w:rPr>
        <w:t>María del Carmen Qu</w:t>
      </w:r>
      <w:r w:rsidR="005C166D" w:rsidRPr="005C166D">
        <w:rPr>
          <w:rFonts w:ascii="Arial" w:hAnsi="Arial" w:cs="Arial"/>
        </w:rPr>
        <w:t>iroz Márquez</w:t>
      </w:r>
      <w:r w:rsidR="00F55A6C">
        <w:rPr>
          <w:rFonts w:ascii="Arial" w:hAnsi="Arial" w:cs="Arial"/>
        </w:rPr>
        <w:t xml:space="preserve">, miembro del Colectivo Juvenil </w:t>
      </w:r>
      <w:r w:rsidR="005C166D">
        <w:rPr>
          <w:rFonts w:ascii="Arial" w:hAnsi="Arial" w:cs="Arial"/>
        </w:rPr>
        <w:t>“Los Ansiosos”</w:t>
      </w:r>
      <w:r w:rsidR="006D6D7E">
        <w:rPr>
          <w:rFonts w:ascii="Arial" w:hAnsi="Arial" w:cs="Arial"/>
        </w:rPr>
        <w:t xml:space="preserve">. </w:t>
      </w:r>
    </w:p>
    <w:p w14:paraId="6EED008E" w14:textId="0AA968D3" w:rsidR="00D37E5F" w:rsidRDefault="00D37E5F" w:rsidP="00D37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finalizar se resaltó </w:t>
      </w:r>
      <w:r w:rsidRPr="00F927EF">
        <w:rPr>
          <w:rFonts w:ascii="Arial" w:hAnsi="Arial" w:cs="Arial"/>
        </w:rPr>
        <w:t>la importancia de</w:t>
      </w:r>
      <w:r>
        <w:rPr>
          <w:rFonts w:ascii="Arial" w:hAnsi="Arial" w:cs="Arial"/>
        </w:rPr>
        <w:t xml:space="preserve"> estas actividades ya que además de </w:t>
      </w:r>
      <w:r w:rsidRPr="00F927EF">
        <w:rPr>
          <w:rFonts w:ascii="Arial" w:hAnsi="Arial" w:cs="Arial"/>
        </w:rPr>
        <w:t>la interacción entre jóvenes</w:t>
      </w:r>
      <w:r>
        <w:rPr>
          <w:rFonts w:ascii="Arial" w:hAnsi="Arial" w:cs="Arial"/>
        </w:rPr>
        <w:t>, se</w:t>
      </w:r>
      <w:r w:rsidRPr="00F927EF">
        <w:rPr>
          <w:rFonts w:ascii="Arial" w:hAnsi="Arial" w:cs="Arial"/>
        </w:rPr>
        <w:t xml:space="preserve"> gen</w:t>
      </w:r>
      <w:r>
        <w:rPr>
          <w:rFonts w:ascii="Arial" w:hAnsi="Arial" w:cs="Arial"/>
        </w:rPr>
        <w:t xml:space="preserve">era un soporte </w:t>
      </w:r>
      <w:r w:rsidRPr="00F927EF">
        <w:rPr>
          <w:rFonts w:ascii="Arial" w:hAnsi="Arial" w:cs="Arial"/>
        </w:rPr>
        <w:t xml:space="preserve">tangible para que las ideas que traen consigo </w:t>
      </w:r>
      <w:r>
        <w:rPr>
          <w:rFonts w:ascii="Arial" w:hAnsi="Arial" w:cs="Arial"/>
        </w:rPr>
        <w:t>los participantes</w:t>
      </w:r>
      <w:r w:rsidR="006D6D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927EF">
        <w:rPr>
          <w:rFonts w:ascii="Arial" w:hAnsi="Arial" w:cs="Arial"/>
        </w:rPr>
        <w:t>lleguen a la</w:t>
      </w:r>
      <w:r>
        <w:rPr>
          <w:rFonts w:ascii="Arial" w:hAnsi="Arial" w:cs="Arial"/>
        </w:rPr>
        <w:t xml:space="preserve"> meta y cumplan con su objetivo, así como también ofrecer un espacio diferente a la ciudad para la recreación y la sana convivencia. </w:t>
      </w:r>
    </w:p>
    <w:p w14:paraId="1A687A73" w14:textId="77777777" w:rsidR="00D37E5F" w:rsidRDefault="00D37E5F" w:rsidP="00D37E5F">
      <w:pPr>
        <w:jc w:val="both"/>
        <w:rPr>
          <w:rFonts w:ascii="Arial" w:hAnsi="Arial" w:cs="Arial"/>
        </w:rPr>
      </w:pPr>
    </w:p>
    <w:p w14:paraId="23DB7068" w14:textId="77777777" w:rsidR="001817AA" w:rsidRPr="00C847F2" w:rsidRDefault="001817AA" w:rsidP="00F927EF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sectPr w:rsidR="001817AA" w:rsidRPr="00C847F2" w:rsidSect="005061BB">
      <w:headerReference w:type="default" r:id="rId8"/>
      <w:pgSz w:w="12240" w:h="15840"/>
      <w:pgMar w:top="2495" w:right="1701" w:bottom="19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6361" w14:textId="77777777" w:rsidR="00990B84" w:rsidRDefault="00990B84" w:rsidP="001C3C3A">
      <w:pPr>
        <w:spacing w:after="0"/>
      </w:pPr>
      <w:r>
        <w:separator/>
      </w:r>
    </w:p>
  </w:endnote>
  <w:endnote w:type="continuationSeparator" w:id="0">
    <w:p w14:paraId="5FDBF1EC" w14:textId="77777777" w:rsidR="00990B84" w:rsidRDefault="00990B84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AABF" w14:textId="77777777" w:rsidR="00990B84" w:rsidRDefault="00990B84" w:rsidP="001C3C3A">
      <w:pPr>
        <w:spacing w:after="0"/>
      </w:pPr>
      <w:r>
        <w:separator/>
      </w:r>
    </w:p>
  </w:footnote>
  <w:footnote w:type="continuationSeparator" w:id="0">
    <w:p w14:paraId="61EB639B" w14:textId="77777777" w:rsidR="00990B84" w:rsidRDefault="00990B84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F28F6"/>
    <w:multiLevelType w:val="hybridMultilevel"/>
    <w:tmpl w:val="35403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2B79"/>
    <w:rsid w:val="00016F0C"/>
    <w:rsid w:val="000333F7"/>
    <w:rsid w:val="0004156A"/>
    <w:rsid w:val="00046C28"/>
    <w:rsid w:val="00060716"/>
    <w:rsid w:val="00081688"/>
    <w:rsid w:val="000843FB"/>
    <w:rsid w:val="00084AE2"/>
    <w:rsid w:val="0009421A"/>
    <w:rsid w:val="00094B0F"/>
    <w:rsid w:val="000A3CE1"/>
    <w:rsid w:val="000C2DA5"/>
    <w:rsid w:val="000D1383"/>
    <w:rsid w:val="000D4E87"/>
    <w:rsid w:val="00103423"/>
    <w:rsid w:val="00111720"/>
    <w:rsid w:val="00113FCA"/>
    <w:rsid w:val="00121489"/>
    <w:rsid w:val="00135C4C"/>
    <w:rsid w:val="00136DE9"/>
    <w:rsid w:val="00144D97"/>
    <w:rsid w:val="0016151B"/>
    <w:rsid w:val="001622A9"/>
    <w:rsid w:val="00172012"/>
    <w:rsid w:val="00173894"/>
    <w:rsid w:val="00175C51"/>
    <w:rsid w:val="00176A80"/>
    <w:rsid w:val="001817AA"/>
    <w:rsid w:val="001B6F54"/>
    <w:rsid w:val="001C15DE"/>
    <w:rsid w:val="001C3C3A"/>
    <w:rsid w:val="001C7B1D"/>
    <w:rsid w:val="001E11B6"/>
    <w:rsid w:val="001F68E7"/>
    <w:rsid w:val="0021172D"/>
    <w:rsid w:val="002147E7"/>
    <w:rsid w:val="00233594"/>
    <w:rsid w:val="00253FB4"/>
    <w:rsid w:val="00255B02"/>
    <w:rsid w:val="00256663"/>
    <w:rsid w:val="00261CFA"/>
    <w:rsid w:val="00262D65"/>
    <w:rsid w:val="00265D09"/>
    <w:rsid w:val="00274A1F"/>
    <w:rsid w:val="0028339B"/>
    <w:rsid w:val="002A3970"/>
    <w:rsid w:val="002C5E49"/>
    <w:rsid w:val="002D09FB"/>
    <w:rsid w:val="002D1A83"/>
    <w:rsid w:val="002D1D9A"/>
    <w:rsid w:val="002E3938"/>
    <w:rsid w:val="002F72E8"/>
    <w:rsid w:val="003230D8"/>
    <w:rsid w:val="00330ACC"/>
    <w:rsid w:val="003449AE"/>
    <w:rsid w:val="00360C55"/>
    <w:rsid w:val="00366112"/>
    <w:rsid w:val="00370B5A"/>
    <w:rsid w:val="00382059"/>
    <w:rsid w:val="003945FC"/>
    <w:rsid w:val="003A17F9"/>
    <w:rsid w:val="003B495C"/>
    <w:rsid w:val="003C7828"/>
    <w:rsid w:val="003D2BFA"/>
    <w:rsid w:val="003D4D2A"/>
    <w:rsid w:val="003E0CF8"/>
    <w:rsid w:val="003F0334"/>
    <w:rsid w:val="003F5373"/>
    <w:rsid w:val="00421A71"/>
    <w:rsid w:val="0042520A"/>
    <w:rsid w:val="0044428B"/>
    <w:rsid w:val="004544E2"/>
    <w:rsid w:val="004A273B"/>
    <w:rsid w:val="004C7310"/>
    <w:rsid w:val="004F6ED8"/>
    <w:rsid w:val="00503BE6"/>
    <w:rsid w:val="005047C9"/>
    <w:rsid w:val="005061BB"/>
    <w:rsid w:val="00507E55"/>
    <w:rsid w:val="00531D1B"/>
    <w:rsid w:val="00533C15"/>
    <w:rsid w:val="00544F22"/>
    <w:rsid w:val="00550F29"/>
    <w:rsid w:val="00552F4D"/>
    <w:rsid w:val="00580A1F"/>
    <w:rsid w:val="005A7491"/>
    <w:rsid w:val="005B1D6E"/>
    <w:rsid w:val="005C166D"/>
    <w:rsid w:val="005C63F8"/>
    <w:rsid w:val="005D113F"/>
    <w:rsid w:val="005D1FC7"/>
    <w:rsid w:val="005D2088"/>
    <w:rsid w:val="005D4CCC"/>
    <w:rsid w:val="005D71DB"/>
    <w:rsid w:val="005E1AE0"/>
    <w:rsid w:val="005E5ACE"/>
    <w:rsid w:val="006056D8"/>
    <w:rsid w:val="006079B3"/>
    <w:rsid w:val="00616AE7"/>
    <w:rsid w:val="00620793"/>
    <w:rsid w:val="00631378"/>
    <w:rsid w:val="00640B2F"/>
    <w:rsid w:val="006442EA"/>
    <w:rsid w:val="00655D08"/>
    <w:rsid w:val="0066475C"/>
    <w:rsid w:val="00681164"/>
    <w:rsid w:val="0068345B"/>
    <w:rsid w:val="0069037B"/>
    <w:rsid w:val="006937C2"/>
    <w:rsid w:val="006B12C1"/>
    <w:rsid w:val="006B4E6E"/>
    <w:rsid w:val="006B602D"/>
    <w:rsid w:val="006C26BA"/>
    <w:rsid w:val="006C3626"/>
    <w:rsid w:val="006D5FEE"/>
    <w:rsid w:val="006D6D7E"/>
    <w:rsid w:val="006D7906"/>
    <w:rsid w:val="006F250E"/>
    <w:rsid w:val="0071479B"/>
    <w:rsid w:val="00721E72"/>
    <w:rsid w:val="00730940"/>
    <w:rsid w:val="0074320C"/>
    <w:rsid w:val="0075282D"/>
    <w:rsid w:val="0075393B"/>
    <w:rsid w:val="0076542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07A6B"/>
    <w:rsid w:val="00813FCF"/>
    <w:rsid w:val="00814A16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C4B61"/>
    <w:rsid w:val="008D29CC"/>
    <w:rsid w:val="008E12B3"/>
    <w:rsid w:val="008F0E73"/>
    <w:rsid w:val="008F1E5E"/>
    <w:rsid w:val="008F3029"/>
    <w:rsid w:val="00904934"/>
    <w:rsid w:val="00910B89"/>
    <w:rsid w:val="00910F13"/>
    <w:rsid w:val="00932B17"/>
    <w:rsid w:val="00946958"/>
    <w:rsid w:val="00956814"/>
    <w:rsid w:val="00964FB2"/>
    <w:rsid w:val="00981635"/>
    <w:rsid w:val="009834EE"/>
    <w:rsid w:val="009908BB"/>
    <w:rsid w:val="00990B84"/>
    <w:rsid w:val="00991237"/>
    <w:rsid w:val="009A241D"/>
    <w:rsid w:val="009B6748"/>
    <w:rsid w:val="009C51D5"/>
    <w:rsid w:val="009D30CF"/>
    <w:rsid w:val="009D43DC"/>
    <w:rsid w:val="009E1475"/>
    <w:rsid w:val="009E7406"/>
    <w:rsid w:val="009F41B0"/>
    <w:rsid w:val="00A0359A"/>
    <w:rsid w:val="00A33191"/>
    <w:rsid w:val="00A55BC0"/>
    <w:rsid w:val="00A5615A"/>
    <w:rsid w:val="00A71D8C"/>
    <w:rsid w:val="00AA014A"/>
    <w:rsid w:val="00AA4173"/>
    <w:rsid w:val="00AA71C7"/>
    <w:rsid w:val="00AB692B"/>
    <w:rsid w:val="00AC2365"/>
    <w:rsid w:val="00AC2E6D"/>
    <w:rsid w:val="00AC79EB"/>
    <w:rsid w:val="00AE27A6"/>
    <w:rsid w:val="00B03796"/>
    <w:rsid w:val="00B12DBC"/>
    <w:rsid w:val="00B138B7"/>
    <w:rsid w:val="00B30965"/>
    <w:rsid w:val="00B3225C"/>
    <w:rsid w:val="00B36359"/>
    <w:rsid w:val="00B4352C"/>
    <w:rsid w:val="00B50C8B"/>
    <w:rsid w:val="00B560C0"/>
    <w:rsid w:val="00B60D99"/>
    <w:rsid w:val="00B848D9"/>
    <w:rsid w:val="00B91537"/>
    <w:rsid w:val="00BA017E"/>
    <w:rsid w:val="00BA7BF6"/>
    <w:rsid w:val="00BC66B8"/>
    <w:rsid w:val="00BD6457"/>
    <w:rsid w:val="00C022DE"/>
    <w:rsid w:val="00C02D9A"/>
    <w:rsid w:val="00C1537E"/>
    <w:rsid w:val="00C374A9"/>
    <w:rsid w:val="00C54C3F"/>
    <w:rsid w:val="00C5650C"/>
    <w:rsid w:val="00C57CC1"/>
    <w:rsid w:val="00C847F2"/>
    <w:rsid w:val="00C8607E"/>
    <w:rsid w:val="00CB02C1"/>
    <w:rsid w:val="00CC062D"/>
    <w:rsid w:val="00CE586E"/>
    <w:rsid w:val="00CE5A04"/>
    <w:rsid w:val="00CE5DF8"/>
    <w:rsid w:val="00CF151A"/>
    <w:rsid w:val="00D04E2C"/>
    <w:rsid w:val="00D20AA7"/>
    <w:rsid w:val="00D22B68"/>
    <w:rsid w:val="00D34D0E"/>
    <w:rsid w:val="00D37E5F"/>
    <w:rsid w:val="00D5235D"/>
    <w:rsid w:val="00D9020B"/>
    <w:rsid w:val="00D93ED2"/>
    <w:rsid w:val="00DB4DF3"/>
    <w:rsid w:val="00DF0B0A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0B64"/>
    <w:rsid w:val="00E95346"/>
    <w:rsid w:val="00EA29FF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55A6C"/>
    <w:rsid w:val="00F65CDA"/>
    <w:rsid w:val="00F70397"/>
    <w:rsid w:val="00F75A0F"/>
    <w:rsid w:val="00F779E5"/>
    <w:rsid w:val="00F927EF"/>
    <w:rsid w:val="00FA1DC9"/>
    <w:rsid w:val="00FC4DAC"/>
    <w:rsid w:val="00FC7B6A"/>
    <w:rsid w:val="00FD32CB"/>
    <w:rsid w:val="00FE0287"/>
    <w:rsid w:val="00FF036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F1641-6937-3848-86EF-DFBF332B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303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8</cp:revision>
  <cp:lastPrinted>2018-03-16T21:09:00Z</cp:lastPrinted>
  <dcterms:created xsi:type="dcterms:W3CDTF">2019-05-20T22:29:00Z</dcterms:created>
  <dcterms:modified xsi:type="dcterms:W3CDTF">2019-05-21T19:37:00Z</dcterms:modified>
</cp:coreProperties>
</file>